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DDEB5A4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5137A4">
        <w:t>6</w:t>
      </w:r>
      <w:r w:rsidR="000829DD">
        <w:t>bis-e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E91C6D">
        <w:t>0</w:t>
      </w:r>
      <w:r w:rsidR="00A35375">
        <w:t>5659</w:t>
      </w:r>
    </w:p>
    <w:p w14:paraId="1DB284EA" w14:textId="0FDC9249" w:rsidR="007547CD" w:rsidRPr="00276F20" w:rsidRDefault="000829DD" w:rsidP="007547CD">
      <w:pPr>
        <w:pStyle w:val="3GPPHeader"/>
      </w:pPr>
      <w:bookmarkStart w:id="0" w:name="OLE_LINK3"/>
      <w:bookmarkStart w:id="1" w:name="OLE_LINK4"/>
      <w:r>
        <w:t>Online</w:t>
      </w:r>
      <w:r w:rsidR="007547CD" w:rsidRPr="00276F20">
        <w:t xml:space="preserve">, </w:t>
      </w:r>
      <w:r>
        <w:t>1</w:t>
      </w:r>
      <w:r w:rsidR="00A90D7F">
        <w:t>7</w:t>
      </w:r>
      <w:r w:rsidR="007547CD" w:rsidRPr="003422AE">
        <w:t xml:space="preserve"> </w:t>
      </w:r>
      <w:r>
        <w:t>Apr</w:t>
      </w:r>
      <w:r w:rsidR="007547CD">
        <w:t>.</w:t>
      </w:r>
      <w:r w:rsidR="007547CD" w:rsidRPr="003422AE">
        <w:t xml:space="preserve"> – </w:t>
      </w:r>
      <w:r>
        <w:t>2</w:t>
      </w:r>
      <w:r w:rsidR="00A90D7F">
        <w:t>6</w:t>
      </w:r>
      <w:r w:rsidR="007547CD" w:rsidRPr="003422AE">
        <w:t xml:space="preserve"> </w:t>
      </w:r>
      <w:r w:rsidR="00316CEF">
        <w:t>Apr</w:t>
      </w:r>
      <w:r w:rsidR="007547CD">
        <w:t xml:space="preserve">.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7DA59D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465C7">
        <w:rPr>
          <w:sz w:val="22"/>
        </w:rPr>
        <w:t>5.19.1.</w:t>
      </w:r>
      <w:r w:rsidR="001803EF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58CC05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1803EF">
        <w:rPr>
          <w:sz w:val="22"/>
        </w:rPr>
        <w:t xml:space="preserve">the </w:t>
      </w:r>
      <w:r w:rsidR="001F08CB">
        <w:rPr>
          <w:sz w:val="22"/>
        </w:rPr>
        <w:t>left open issues and parameter assumptions</w:t>
      </w:r>
      <w:r w:rsidR="00FB50BF">
        <w:rPr>
          <w:sz w:val="22"/>
        </w:rPr>
        <w:t xml:space="preserve"> for intra-cell inter-user interference cancellation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337B2D9" w14:textId="6BAA6CE2" w:rsidR="005947C4" w:rsidRDefault="00CB72C8" w:rsidP="00CB72C8">
      <w:r>
        <w:t xml:space="preserve">After last RAN4 #106 meeting’s discussion in Athens, the </w:t>
      </w:r>
      <w:r w:rsidR="006A4189">
        <w:t>definition of the E-MMSE-IRC receiver has been agreed</w:t>
      </w:r>
      <w:r w:rsidR="003B7672">
        <w:t xml:space="preserve">. Meanwhile, several parameter configurations and assumption have been agreed for companies to </w:t>
      </w:r>
      <w:r w:rsidR="005947C4">
        <w:t xml:space="preserve">do the phase I evaluations. </w:t>
      </w:r>
      <w:r w:rsidR="001B11C5">
        <w:t xml:space="preserve">Agreements have been captured in the agreed Way forward [1]. </w:t>
      </w:r>
      <w:r w:rsidR="005947C4">
        <w:t xml:space="preserve">Thus, in this meeting, companies are encouraged to bring simulation results to </w:t>
      </w:r>
      <w:r w:rsidR="00D36ED9">
        <w:t>compare the performance, and to see how much gain</w:t>
      </w:r>
      <w:r w:rsidR="00D9305F">
        <w:t xml:space="preserve"> can be found </w:t>
      </w:r>
      <w:r w:rsidR="008C6D8C">
        <w:t xml:space="preserve">for different candidate receivers. </w:t>
      </w:r>
    </w:p>
    <w:p w14:paraId="1E436BE2" w14:textId="413E056F" w:rsidR="008C6D8C" w:rsidRDefault="008C6D8C" w:rsidP="00CB72C8">
      <w:r>
        <w:t xml:space="preserve">However, besides the simulation assumptions, </w:t>
      </w:r>
      <w:r w:rsidR="0018763D">
        <w:t xml:space="preserve">companies have not had enough time for discussing the required information that </w:t>
      </w:r>
      <w:r w:rsidR="0062527D">
        <w:t>will be used for</w:t>
      </w:r>
      <w:r w:rsidR="006C51E5">
        <w:t xml:space="preserve"> the UE to perform</w:t>
      </w:r>
      <w:r w:rsidR="0062527D">
        <w:t xml:space="preserve"> E-MMSE-IRC and R-ML receivers</w:t>
      </w:r>
      <w:r w:rsidR="006C51E5">
        <w:t xml:space="preserve">, including what </w:t>
      </w:r>
      <w:r w:rsidR="003D397D">
        <w:t xml:space="preserve">kind of information is needed and how to obtain it. </w:t>
      </w:r>
    </w:p>
    <w:p w14:paraId="22DE3490" w14:textId="42478990" w:rsidR="00C17929" w:rsidRDefault="003D397D" w:rsidP="008E72E2">
      <w:r>
        <w:t xml:space="preserve">In this contribution, we </w:t>
      </w:r>
      <w:r w:rsidR="00BF5456">
        <w:t>share</w:t>
      </w:r>
      <w:r w:rsidR="00194A66">
        <w:t>d</w:t>
      </w:r>
      <w:r w:rsidR="00BF5456">
        <w:t xml:space="preserve"> our simulation results based on the agreed parameter assumptions. </w:t>
      </w:r>
      <w:r w:rsidR="00F808C1">
        <w:t>Based on that,</w:t>
      </w:r>
      <w:r w:rsidR="00BF5456">
        <w:t xml:space="preserve"> we </w:t>
      </w:r>
      <w:r>
        <w:t xml:space="preserve">provided our views </w:t>
      </w:r>
      <w:r w:rsidR="00194A66">
        <w:t xml:space="preserve">on </w:t>
      </w:r>
      <w:r w:rsidR="00F518BA">
        <w:t>down selecting</w:t>
      </w:r>
      <w:r w:rsidR="00F808C1">
        <w:t xml:space="preserve"> some options </w:t>
      </w:r>
      <w:r w:rsidR="006D0ED1">
        <w:t xml:space="preserve">listed in the </w:t>
      </w:r>
      <w:r w:rsidR="001B11C5">
        <w:t>W</w:t>
      </w:r>
      <w:r w:rsidR="006D0ED1">
        <w:t>ay forward [1].</w:t>
      </w:r>
      <w:r w:rsidR="002B7090">
        <w:t xml:space="preserve"> Observations and proposals were captured in the summary section.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7FA9F34" w14:textId="47E495D6" w:rsidR="00B90A97" w:rsidRPr="005726E9" w:rsidRDefault="00BF25DC" w:rsidP="00742219">
      <w:pPr>
        <w:rPr>
          <w:rFonts w:cstheme="minorHAnsi"/>
          <w:b/>
          <w:bCs/>
          <w:u w:val="single"/>
        </w:rPr>
      </w:pPr>
      <w:r w:rsidRPr="005726E9">
        <w:rPr>
          <w:rFonts w:cstheme="minorHAnsi"/>
          <w:b/>
          <w:bCs/>
          <w:u w:val="single"/>
        </w:rPr>
        <w:t xml:space="preserve">Modulation </w:t>
      </w:r>
      <w:r w:rsidR="007C0176">
        <w:rPr>
          <w:rFonts w:cstheme="minorHAnsi"/>
          <w:b/>
          <w:bCs/>
          <w:u w:val="single"/>
        </w:rPr>
        <w:t>order</w:t>
      </w:r>
      <w:r w:rsidR="00334FBC">
        <w:rPr>
          <w:rFonts w:cstheme="minorHAnsi"/>
          <w:b/>
          <w:bCs/>
          <w:u w:val="single"/>
        </w:rPr>
        <w:t xml:space="preserve"> for co-scheduled UE</w:t>
      </w:r>
    </w:p>
    <w:p w14:paraId="381B29C9" w14:textId="4B376630" w:rsidR="00427929" w:rsidRDefault="002F672C" w:rsidP="00742219">
      <w:pPr>
        <w:rPr>
          <w:noProof/>
        </w:rPr>
      </w:pPr>
      <w:r>
        <w:rPr>
          <w:noProof/>
        </w:rPr>
        <w:t xml:space="preserve">As for the </w:t>
      </w:r>
      <w:r w:rsidR="009819F2">
        <w:rPr>
          <w:noProof/>
        </w:rPr>
        <w:t>modulation for the co-scheduled</w:t>
      </w:r>
      <w:r>
        <w:rPr>
          <w:noProof/>
        </w:rPr>
        <w:t xml:space="preserve"> UE</w:t>
      </w:r>
      <w:r w:rsidR="00025C5D">
        <w:rPr>
          <w:noProof/>
        </w:rPr>
        <w:t xml:space="preserve">, </w:t>
      </w:r>
      <w:r w:rsidR="009819F2">
        <w:rPr>
          <w:noProof/>
        </w:rPr>
        <w:t xml:space="preserve">following agreements </w:t>
      </w:r>
      <w:r w:rsidR="00832AF1">
        <w:rPr>
          <w:noProof/>
        </w:rPr>
        <w:t xml:space="preserve">have been made in the last meeting </w:t>
      </w:r>
      <w:r w:rsidR="009E7FD6">
        <w:rPr>
          <w:rFonts w:hint="eastAsia"/>
          <w:noProof/>
        </w:rPr>
        <w:t>acc</w:t>
      </w:r>
      <w:r w:rsidR="009E7FD6">
        <w:rPr>
          <w:noProof/>
        </w:rPr>
        <w:t xml:space="preserve">ording to the agreed WF </w:t>
      </w:r>
      <w:r w:rsidR="00832AF1">
        <w:rPr>
          <w:noProof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2AF1" w14:paraId="647AEE34" w14:textId="77777777" w:rsidTr="00832AF1">
        <w:tc>
          <w:tcPr>
            <w:tcW w:w="9350" w:type="dxa"/>
          </w:tcPr>
          <w:p w14:paraId="110E0932" w14:textId="77777777" w:rsidR="0035728E" w:rsidRPr="00B56D73" w:rsidRDefault="0035728E" w:rsidP="0035728E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1"/>
              </w:rPr>
            </w:pPr>
            <w:r w:rsidRPr="00B56D73">
              <w:rPr>
                <w:rFonts w:eastAsia="SimSun"/>
                <w:szCs w:val="21"/>
              </w:rPr>
              <w:t>For</w:t>
            </w:r>
            <w:r w:rsidRPr="00B56D73">
              <w:rPr>
                <w:rFonts w:eastAsia="SimSun" w:hint="eastAsia"/>
                <w:szCs w:val="21"/>
              </w:rPr>
              <w:t xml:space="preserve"> R-ML</w:t>
            </w:r>
            <w:r w:rsidRPr="00B56D73">
              <w:rPr>
                <w:rFonts w:eastAsia="SimSun"/>
                <w:szCs w:val="21"/>
              </w:rPr>
              <w:t xml:space="preserve">, </w:t>
            </w:r>
            <w:r w:rsidRPr="00B56D73">
              <w:rPr>
                <w:rFonts w:eastAsia="SimSun" w:hint="eastAsia"/>
                <w:szCs w:val="21"/>
              </w:rPr>
              <w:t>E-</w:t>
            </w:r>
            <w:proofErr w:type="gramStart"/>
            <w:r w:rsidRPr="00B56D73">
              <w:rPr>
                <w:rFonts w:eastAsia="SimSun" w:hint="eastAsia"/>
                <w:szCs w:val="21"/>
              </w:rPr>
              <w:t>IRC</w:t>
            </w:r>
            <w:proofErr w:type="gramEnd"/>
            <w:r w:rsidRPr="00B56D73">
              <w:rPr>
                <w:rFonts w:eastAsia="SimSun"/>
                <w:szCs w:val="21"/>
              </w:rPr>
              <w:t xml:space="preserve"> and IRC (baseline in Rel-17, for performance comparison purpose) for initial simulation</w:t>
            </w:r>
          </w:p>
          <w:p w14:paraId="62838C71" w14:textId="77777777" w:rsidR="0035728E" w:rsidRPr="000A0E2A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highlight w:val="yellow"/>
              </w:rPr>
            </w:pPr>
            <w:r w:rsidRPr="000A0E2A">
              <w:rPr>
                <w:highlight w:val="yellow"/>
              </w:rPr>
              <w:t>For rank 1+1: QPSK (high priority for the next meeting)</w:t>
            </w:r>
          </w:p>
          <w:p w14:paraId="6BAFBD9D" w14:textId="77777777" w:rsidR="0035728E" w:rsidRPr="000A0E2A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highlight w:val="yellow"/>
              </w:rPr>
            </w:pPr>
            <w:r w:rsidRPr="000A0E2A">
              <w:rPr>
                <w:rFonts w:hint="eastAsia"/>
                <w:highlight w:val="yellow"/>
              </w:rPr>
              <w:t>F</w:t>
            </w:r>
            <w:r w:rsidRPr="000A0E2A">
              <w:rPr>
                <w:highlight w:val="yellow"/>
              </w:rPr>
              <w:t>or rank 2+2: 64QAM (high priority for the next meeting)</w:t>
            </w:r>
          </w:p>
          <w:p w14:paraId="500A25D2" w14:textId="77777777" w:rsidR="0035728E" w:rsidRPr="000A0E2A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highlight w:val="yellow"/>
              </w:rPr>
            </w:pPr>
            <w:r w:rsidRPr="000A0E2A">
              <w:rPr>
                <w:rFonts w:hint="eastAsia"/>
                <w:highlight w:val="yellow"/>
              </w:rPr>
              <w:t>F</w:t>
            </w:r>
            <w:r w:rsidRPr="000A0E2A">
              <w:rPr>
                <w:highlight w:val="yellow"/>
              </w:rPr>
              <w:t>or rank 2+2: QPSK (high priority for the next meeting)</w:t>
            </w:r>
          </w:p>
          <w:p w14:paraId="3059D7CF" w14:textId="77777777" w:rsidR="0035728E" w:rsidRPr="00B56D73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>For</w:t>
            </w:r>
            <w:r w:rsidRPr="00B56D73">
              <w:t xml:space="preserve"> </w:t>
            </w:r>
            <w:r w:rsidRPr="00B56D73">
              <w:rPr>
                <w:rFonts w:hint="eastAsia"/>
              </w:rPr>
              <w:t>ran</w:t>
            </w:r>
            <w:r w:rsidRPr="00B56D73">
              <w:t>k 1+3: 16QAM (high priority for the May meeting)</w:t>
            </w:r>
          </w:p>
          <w:p w14:paraId="01B8F6F8" w14:textId="77777777" w:rsidR="0035728E" w:rsidRPr="00B56D73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lastRenderedPageBreak/>
              <w:t>F</w:t>
            </w:r>
            <w:r w:rsidRPr="00B56D73">
              <w:t>or rank 1+1 (64QAM) +1 (QPSK) (lower priority)</w:t>
            </w:r>
          </w:p>
          <w:p w14:paraId="2FE7489C" w14:textId="77777777" w:rsidR="0035728E" w:rsidRPr="00B56D73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>F</w:t>
            </w:r>
            <w:r w:rsidRPr="00B56D73">
              <w:t>or rank 1+1 (64QAM) +1 (16QAM) (lowest priority)</w:t>
            </w:r>
          </w:p>
          <w:p w14:paraId="56D94B36" w14:textId="77777777" w:rsidR="0035728E" w:rsidRPr="00B56D73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t>Other options on the modulation order for co-scheduled UE are not precluded.</w:t>
            </w:r>
          </w:p>
          <w:p w14:paraId="70E6E20D" w14:textId="63459106" w:rsidR="00832AF1" w:rsidRDefault="0035728E" w:rsidP="0035728E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>T</w:t>
            </w:r>
            <w:r w:rsidRPr="00B56D73">
              <w:t>hese assumptions can be updated in the next meeting based on available simulation results.</w:t>
            </w:r>
          </w:p>
        </w:tc>
      </w:tr>
    </w:tbl>
    <w:p w14:paraId="5373FC76" w14:textId="73C36BF1" w:rsidR="00832AF1" w:rsidRDefault="00832AF1" w:rsidP="00742219">
      <w:pPr>
        <w:rPr>
          <w:noProof/>
        </w:rPr>
      </w:pPr>
    </w:p>
    <w:p w14:paraId="424231F4" w14:textId="11CEBEA8" w:rsidR="00F93D18" w:rsidRDefault="00F93D18" w:rsidP="00742219">
      <w:pPr>
        <w:rPr>
          <w:noProof/>
        </w:rPr>
      </w:pPr>
      <w:r>
        <w:rPr>
          <w:noProof/>
        </w:rPr>
        <w:t xml:space="preserve">As for the scenario of rank 1+1, </w:t>
      </w:r>
      <w:r w:rsidR="003C5D99">
        <w:rPr>
          <w:noProof/>
        </w:rPr>
        <w:t>we evaluated the following cases: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023F13" w:rsidRPr="00203FF1" w14:paraId="2930A30D" w14:textId="77777777" w:rsidTr="0063075C">
        <w:tc>
          <w:tcPr>
            <w:tcW w:w="675" w:type="dxa"/>
            <w:vMerge w:val="restart"/>
          </w:tcPr>
          <w:p w14:paraId="04DAFC9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6018A62F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2CAC52E9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9F5757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8A7E7EB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78D0C1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31ED404D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5C888AF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023F13" w:rsidRPr="00203FF1" w14:paraId="2BBA86B2" w14:textId="77777777" w:rsidTr="0063075C">
        <w:tc>
          <w:tcPr>
            <w:tcW w:w="675" w:type="dxa"/>
            <w:vMerge/>
          </w:tcPr>
          <w:p w14:paraId="49EBFEC4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7D998542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059A2FF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072DC084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013F2F85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700EB131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7EB0A7A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5A1B900C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E71FDFD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2629C6C0" w14:textId="77777777" w:rsidR="00023F13" w:rsidRPr="00203FF1" w:rsidRDefault="00023F13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023F13" w:rsidRPr="001F736B" w14:paraId="5B31257D" w14:textId="77777777" w:rsidTr="0063075C">
        <w:tc>
          <w:tcPr>
            <w:tcW w:w="10373" w:type="dxa"/>
            <w:gridSpan w:val="10"/>
          </w:tcPr>
          <w:p w14:paraId="2DCE376D" w14:textId="77777777" w:rsidR="00023F13" w:rsidRPr="001F736B" w:rsidRDefault="00023F13" w:rsidP="0063075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1F736B">
              <w:rPr>
                <w:rFonts w:ascii="Arial" w:hAnsi="Arial"/>
                <w:bCs/>
                <w:sz w:val="18"/>
                <w:lang w:eastAsia="en-US"/>
              </w:rPr>
              <w:t>Rank 1+1</w:t>
            </w:r>
          </w:p>
        </w:tc>
      </w:tr>
      <w:tr w:rsidR="008A3C3A" w:rsidRPr="00203FF1" w14:paraId="12F90EC7" w14:textId="77777777" w:rsidTr="009F7334">
        <w:tc>
          <w:tcPr>
            <w:tcW w:w="675" w:type="dxa"/>
            <w:shd w:val="clear" w:color="auto" w:fill="D9E2F3" w:themeFill="accent1" w:themeFillTint="33"/>
          </w:tcPr>
          <w:p w14:paraId="34ACAA3B" w14:textId="6C8CD0C8" w:rsidR="008A3C3A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5F0B5706" w14:textId="7132802B" w:rsidR="008A3C3A" w:rsidRPr="00203FF1" w:rsidRDefault="008A3C3A" w:rsidP="008A3C3A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11666DB" w14:textId="396BD799" w:rsidR="008A3C3A" w:rsidRPr="00203FF1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374CC0E" w14:textId="793AEAA9" w:rsidR="008A3C3A" w:rsidRPr="00355C30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C7B51">
              <w:rPr>
                <w:rFonts w:ascii="Arial" w:hAnsi="Arial"/>
                <w:sz w:val="18"/>
                <w:highlight w:val="yellow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2C50F87" w14:textId="64494CAE" w:rsidR="008A3C3A" w:rsidRPr="00203FF1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CF16ABD" w14:textId="6B0F8FA4" w:rsidR="008A3C3A" w:rsidRPr="00203FF1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44988D15" w14:textId="4F067E03" w:rsidR="008A3C3A" w:rsidRPr="00203FF1" w:rsidRDefault="008A3C3A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B692FDA" w14:textId="75D35259" w:rsidR="008A3C3A" w:rsidRDefault="00173FC0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D5D9422" w14:textId="6E3D6E58" w:rsidR="008A3C3A" w:rsidRDefault="00173FC0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19.6</w:t>
            </w:r>
            <w:r w:rsidRPr="00036B11">
              <w:rPr>
                <w:rFonts w:ascii="Arial" w:hAnsi="Arial"/>
                <w:color w:val="70AD47" w:themeColor="accent6"/>
                <w:sz w:val="18"/>
                <w:lang w:eastAsia="en-US"/>
              </w:rPr>
              <w:t>(+1.1)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0A08E9AC" w14:textId="470B0EC7" w:rsidR="008A3C3A" w:rsidRDefault="00173FC0" w:rsidP="008A3C3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0402C">
              <w:rPr>
                <w:rFonts w:ascii="Arial" w:hAnsi="Arial"/>
                <w:color w:val="FF0000"/>
                <w:sz w:val="18"/>
                <w:lang w:eastAsia="en-US"/>
              </w:rPr>
              <w:t>/</w:t>
            </w:r>
          </w:p>
        </w:tc>
      </w:tr>
      <w:tr w:rsidR="009B073C" w:rsidRPr="00203FF1" w14:paraId="78E64B59" w14:textId="77777777" w:rsidTr="009F7334">
        <w:tc>
          <w:tcPr>
            <w:tcW w:w="675" w:type="dxa"/>
            <w:shd w:val="clear" w:color="auto" w:fill="D9E2F3" w:themeFill="accent1" w:themeFillTint="33"/>
          </w:tcPr>
          <w:p w14:paraId="714F782C" w14:textId="5B6A0F4F" w:rsidR="009B073C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2b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10C21717" w14:textId="60B200E4" w:rsidR="009B073C" w:rsidRPr="00203FF1" w:rsidRDefault="009B073C" w:rsidP="009B073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0FC7E70" w14:textId="27D912C1" w:rsidR="009B073C" w:rsidRPr="00203FF1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8B4130" w14:textId="4DB14D7B" w:rsidR="009B073C" w:rsidRPr="00355C30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0650B89E" w14:textId="25F63995" w:rsidR="009B073C" w:rsidRPr="00203FF1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1C72CE2" w14:textId="720BD10F" w:rsidR="009B073C" w:rsidRPr="00203FF1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3111CFBD" w14:textId="4A6014AD" w:rsidR="009B073C" w:rsidRPr="00203FF1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135B663F" w14:textId="6305FDCC" w:rsidR="009B073C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46E3789" w14:textId="7754BC30" w:rsidR="009B073C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14.5</w:t>
            </w:r>
            <w:r w:rsidRPr="00637963">
              <w:rPr>
                <w:rFonts w:ascii="Arial" w:hAnsi="Arial"/>
                <w:color w:val="70AD47" w:themeColor="accent6"/>
                <w:sz w:val="18"/>
                <w:lang w:eastAsia="en-US"/>
              </w:rPr>
              <w:t>(+1.2)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0355428A" w14:textId="32868E08" w:rsidR="009B073C" w:rsidRDefault="009B073C" w:rsidP="009B073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13.6</w:t>
            </w:r>
            <w:r w:rsidRPr="00637963">
              <w:rPr>
                <w:rFonts w:ascii="Arial" w:hAnsi="Arial"/>
                <w:color w:val="70AD47" w:themeColor="accent6"/>
                <w:sz w:val="18"/>
                <w:lang w:eastAsia="en-US"/>
              </w:rPr>
              <w:t>(</w:t>
            </w:r>
            <w:r w:rsidR="00637963" w:rsidRPr="00637963">
              <w:rPr>
                <w:rFonts w:ascii="Arial" w:hAnsi="Arial"/>
                <w:color w:val="70AD47" w:themeColor="accent6"/>
                <w:sz w:val="18"/>
                <w:lang w:eastAsia="en-US"/>
              </w:rPr>
              <w:t>+2.1</w:t>
            </w:r>
            <w:r w:rsidRPr="00637963">
              <w:rPr>
                <w:rFonts w:ascii="Arial" w:hAnsi="Arial"/>
                <w:color w:val="70AD47" w:themeColor="accent6"/>
                <w:sz w:val="18"/>
                <w:lang w:eastAsia="en-US"/>
              </w:rPr>
              <w:t>)</w:t>
            </w:r>
          </w:p>
        </w:tc>
      </w:tr>
    </w:tbl>
    <w:p w14:paraId="76CFF9FD" w14:textId="77777777" w:rsidR="003C5D99" w:rsidRDefault="003C5D99" w:rsidP="00742219">
      <w:pPr>
        <w:rPr>
          <w:noProof/>
        </w:rPr>
      </w:pPr>
    </w:p>
    <w:p w14:paraId="1F984DF8" w14:textId="1226E29B" w:rsidR="00D23359" w:rsidRDefault="00D23359" w:rsidP="00742219">
      <w:pPr>
        <w:rPr>
          <w:noProof/>
        </w:rPr>
      </w:pPr>
      <w:r>
        <w:rPr>
          <w:noProof/>
        </w:rPr>
        <w:t xml:space="preserve">In our simulation results, SNR is defined as </w:t>
      </w:r>
      <w:r>
        <w:rPr>
          <w:rStyle w:val="normaltextrun"/>
          <w:color w:val="000000"/>
          <w:sz w:val="20"/>
          <w:szCs w:val="20"/>
          <w:shd w:val="clear" w:color="auto" w:fill="FFFFFF"/>
          <w:lang w:val="en-GB"/>
        </w:rPr>
        <w:t>SNR = (S</w:t>
      </w:r>
      <w:r w:rsidRPr="00D23359">
        <w:rPr>
          <w:rStyle w:val="normaltextrun"/>
          <w:color w:val="000000"/>
          <w:sz w:val="20"/>
          <w:szCs w:val="20"/>
          <w:shd w:val="clear" w:color="auto" w:fill="FFFFFF"/>
          <w:vertAlign w:val="subscript"/>
          <w:lang w:val="en-GB"/>
        </w:rPr>
        <w:t>TargetUE</w:t>
      </w:r>
      <w:r>
        <w:rPr>
          <w:rStyle w:val="normaltextrun"/>
          <w:color w:val="000000"/>
          <w:sz w:val="20"/>
          <w:szCs w:val="20"/>
          <w:shd w:val="clear" w:color="auto" w:fill="FFFFFF"/>
          <w:lang w:val="en-GB"/>
        </w:rPr>
        <w:t xml:space="preserve"> + S</w:t>
      </w:r>
      <w:r w:rsidRPr="00D23359">
        <w:rPr>
          <w:rStyle w:val="normaltextrun"/>
          <w:color w:val="000000"/>
          <w:sz w:val="20"/>
          <w:szCs w:val="20"/>
          <w:shd w:val="clear" w:color="auto" w:fill="FFFFFF"/>
          <w:vertAlign w:val="subscript"/>
          <w:lang w:val="en-GB"/>
        </w:rPr>
        <w:t>InterfUE</w:t>
      </w:r>
      <w:r>
        <w:rPr>
          <w:rStyle w:val="normaltextrun"/>
          <w:color w:val="000000"/>
          <w:sz w:val="20"/>
          <w:szCs w:val="20"/>
          <w:shd w:val="clear" w:color="auto" w:fill="FFFFFF"/>
          <w:lang w:val="en-GB"/>
        </w:rPr>
        <w:t xml:space="preserve">)/N, which is the same SNR definition as Rel-17 MU-MIMO requirements. </w:t>
      </w:r>
      <w:r>
        <w:rPr>
          <w:rStyle w:val="eop"/>
          <w:color w:val="000000"/>
          <w:sz w:val="20"/>
          <w:szCs w:val="20"/>
          <w:shd w:val="clear" w:color="auto" w:fill="FFFFFF"/>
        </w:rPr>
        <w:t> </w:t>
      </w:r>
    </w:p>
    <w:p w14:paraId="60EA7381" w14:textId="287EB2A6" w:rsidR="001A1A1A" w:rsidRDefault="003C5D99" w:rsidP="00742219">
      <w:pPr>
        <w:rPr>
          <w:noProof/>
        </w:rPr>
      </w:pPr>
      <w:r>
        <w:rPr>
          <w:noProof/>
        </w:rPr>
        <w:t xml:space="preserve">From the </w:t>
      </w:r>
      <w:r w:rsidR="00B11C0B">
        <w:rPr>
          <w:noProof/>
        </w:rPr>
        <w:t xml:space="preserve">simulation results we can observe that </w:t>
      </w:r>
      <w:r w:rsidR="00910AD8">
        <w:rPr>
          <w:noProof/>
        </w:rPr>
        <w:t>with the same modulation order</w:t>
      </w:r>
      <w:r w:rsidR="007F451E">
        <w:rPr>
          <w:noProof/>
        </w:rPr>
        <w:t xml:space="preserve"> for </w:t>
      </w:r>
      <w:r w:rsidR="001A1A1A">
        <w:rPr>
          <w:noProof/>
        </w:rPr>
        <w:t>the target UE and co-scheduled UE</w:t>
      </w:r>
      <w:r w:rsidR="00CA3C42">
        <w:rPr>
          <w:noProof/>
        </w:rPr>
        <w:t xml:space="preserve"> (case 2b)</w:t>
      </w:r>
      <w:r w:rsidR="001056D0">
        <w:rPr>
          <w:noProof/>
        </w:rPr>
        <w:t>, it</w:t>
      </w:r>
      <w:r w:rsidR="00910AD8">
        <w:rPr>
          <w:noProof/>
        </w:rPr>
        <w:t xml:space="preserve"> </w:t>
      </w:r>
      <w:r w:rsidR="00A20810">
        <w:rPr>
          <w:noProof/>
        </w:rPr>
        <w:t xml:space="preserve">can result in </w:t>
      </w:r>
      <w:r w:rsidR="001056D0">
        <w:rPr>
          <w:noProof/>
        </w:rPr>
        <w:t>reasonable gain</w:t>
      </w:r>
      <w:r w:rsidR="00A20810">
        <w:rPr>
          <w:noProof/>
        </w:rPr>
        <w:t xml:space="preserve"> from</w:t>
      </w:r>
      <w:r w:rsidR="001007CB">
        <w:rPr>
          <w:noProof/>
        </w:rPr>
        <w:t xml:space="preserve"> both</w:t>
      </w:r>
      <w:r w:rsidR="00A20810">
        <w:rPr>
          <w:noProof/>
        </w:rPr>
        <w:t xml:space="preserve"> E-MMSE-IRC and R-ML </w:t>
      </w:r>
      <w:r w:rsidR="001007CB">
        <w:rPr>
          <w:noProof/>
        </w:rPr>
        <w:t xml:space="preserve">receivers </w:t>
      </w:r>
      <w:r w:rsidR="00A20810">
        <w:rPr>
          <w:noProof/>
        </w:rPr>
        <w:t>to the baseline MMSE-IRC</w:t>
      </w:r>
      <w:r w:rsidR="001007CB">
        <w:rPr>
          <w:noProof/>
        </w:rPr>
        <w:t xml:space="preserve"> receiver</w:t>
      </w:r>
      <w:r w:rsidR="00FE0121">
        <w:rPr>
          <w:noProof/>
        </w:rPr>
        <w:t>(</w:t>
      </w:r>
      <w:r w:rsidR="00A57421">
        <w:rPr>
          <w:noProof/>
        </w:rPr>
        <w:t xml:space="preserve">for </w:t>
      </w:r>
      <w:r w:rsidR="00FE0121">
        <w:rPr>
          <w:noProof/>
        </w:rPr>
        <w:t>both ULA low and ULA medium correlation)</w:t>
      </w:r>
      <w:r w:rsidR="00A20810">
        <w:rPr>
          <w:noProof/>
        </w:rPr>
        <w:t xml:space="preserve">. </w:t>
      </w:r>
    </w:p>
    <w:p w14:paraId="27C77D8F" w14:textId="3C0DC356" w:rsidR="003C5D99" w:rsidRDefault="0083656A" w:rsidP="00742219">
      <w:pPr>
        <w:rPr>
          <w:noProof/>
        </w:rPr>
      </w:pPr>
      <w:r>
        <w:rPr>
          <w:noProof/>
        </w:rPr>
        <w:t xml:space="preserve">For </w:t>
      </w:r>
      <w:r w:rsidR="00A36D7A">
        <w:rPr>
          <w:noProof/>
        </w:rPr>
        <w:t>the case of c</w:t>
      </w:r>
      <w:r w:rsidR="001A1A1A">
        <w:rPr>
          <w:noProof/>
        </w:rPr>
        <w:t xml:space="preserve">onfiguring </w:t>
      </w:r>
      <w:r w:rsidR="00283316">
        <w:rPr>
          <w:noProof/>
        </w:rPr>
        <w:t>different modulation order for the target UE and co-scheduled UE</w:t>
      </w:r>
      <w:r w:rsidR="00BD3E52">
        <w:rPr>
          <w:noProof/>
        </w:rPr>
        <w:t xml:space="preserve"> (case 2, 16QAM for the target UE and QPSK for the co-</w:t>
      </w:r>
      <w:r w:rsidR="0073594A">
        <w:rPr>
          <w:noProof/>
        </w:rPr>
        <w:t>scheduled</w:t>
      </w:r>
      <w:r w:rsidR="00BD3E52">
        <w:rPr>
          <w:noProof/>
        </w:rPr>
        <w:t xml:space="preserve"> </w:t>
      </w:r>
      <w:r w:rsidR="00C54F97">
        <w:rPr>
          <w:noProof/>
        </w:rPr>
        <w:t>UE)</w:t>
      </w:r>
      <w:r>
        <w:rPr>
          <w:noProof/>
        </w:rPr>
        <w:t>, t</w:t>
      </w:r>
      <w:r w:rsidR="00C56B22">
        <w:rPr>
          <w:noProof/>
        </w:rPr>
        <w:t xml:space="preserve">he performance of R-ML receiver can not reach the max TP </w:t>
      </w:r>
      <w:r w:rsidR="00E25BD9">
        <w:rPr>
          <w:noProof/>
        </w:rPr>
        <w:t>when SNR&lt;=30dB.</w:t>
      </w:r>
    </w:p>
    <w:p w14:paraId="3B30728D" w14:textId="71180CC8" w:rsidR="00B11C0B" w:rsidRDefault="00B11C0B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 w:rsidR="000639E3">
        <w:rPr>
          <w:b/>
          <w:bCs/>
          <w:i/>
          <w:iCs/>
          <w:noProof/>
        </w:rPr>
        <w:t xml:space="preserve"> 1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>:</w:t>
      </w:r>
      <w:r w:rsidR="001C22FE" w:rsidRPr="001C22FE">
        <w:rPr>
          <w:b/>
          <w:bCs/>
          <w:i/>
          <w:iCs/>
          <w:noProof/>
        </w:rPr>
        <w:t xml:space="preserve"> </w:t>
      </w:r>
      <w:r w:rsidR="001C22FE">
        <w:rPr>
          <w:b/>
          <w:bCs/>
          <w:i/>
          <w:iCs/>
          <w:noProof/>
        </w:rPr>
        <w:t>For the scenraio of rank 1+1,</w:t>
      </w:r>
      <w:r w:rsidRPr="006B330A">
        <w:rPr>
          <w:b/>
          <w:bCs/>
          <w:i/>
          <w:iCs/>
          <w:noProof/>
        </w:rPr>
        <w:t xml:space="preserve"> </w:t>
      </w:r>
      <w:r w:rsidR="001C22FE">
        <w:rPr>
          <w:b/>
          <w:bCs/>
          <w:i/>
          <w:iCs/>
          <w:noProof/>
        </w:rPr>
        <w:t>c</w:t>
      </w:r>
      <w:r w:rsidR="006B330A" w:rsidRPr="006B330A">
        <w:rPr>
          <w:b/>
          <w:bCs/>
          <w:i/>
          <w:iCs/>
          <w:noProof/>
        </w:rPr>
        <w:t xml:space="preserve">onfiguring </w:t>
      </w:r>
      <w:r w:rsidR="001A45AF">
        <w:rPr>
          <w:b/>
          <w:bCs/>
          <w:i/>
          <w:iCs/>
          <w:noProof/>
        </w:rPr>
        <w:t>same modulation order for the target UE and co-scheduled UE</w:t>
      </w:r>
      <w:r w:rsidR="006B330A" w:rsidRPr="006B330A">
        <w:rPr>
          <w:b/>
          <w:bCs/>
          <w:i/>
          <w:iCs/>
          <w:noProof/>
        </w:rPr>
        <w:t xml:space="preserve"> can result in </w:t>
      </w:r>
      <w:r w:rsidR="001056D0">
        <w:rPr>
          <w:b/>
          <w:bCs/>
          <w:i/>
          <w:iCs/>
          <w:noProof/>
        </w:rPr>
        <w:t>reasonable</w:t>
      </w:r>
      <w:r w:rsidR="006B330A" w:rsidRPr="006B330A">
        <w:rPr>
          <w:b/>
          <w:bCs/>
          <w:i/>
          <w:iCs/>
          <w:noProof/>
        </w:rPr>
        <w:t xml:space="preserve"> gain from both E-MMSE-IRC and R-ML receivers to the baseline MMSE-IRC</w:t>
      </w:r>
    </w:p>
    <w:p w14:paraId="3D9F8D06" w14:textId="096196DA" w:rsidR="007E4D4F" w:rsidRPr="00A20810" w:rsidRDefault="007E4D4F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2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 xml:space="preserve">: </w:t>
      </w:r>
      <w:r w:rsidR="001C22FE">
        <w:rPr>
          <w:b/>
          <w:bCs/>
          <w:i/>
          <w:iCs/>
          <w:noProof/>
        </w:rPr>
        <w:t>For the scenraio of rank 1+1, c</w:t>
      </w:r>
      <w:r w:rsidRPr="006B330A">
        <w:rPr>
          <w:b/>
          <w:bCs/>
          <w:i/>
          <w:iCs/>
          <w:noProof/>
        </w:rPr>
        <w:t xml:space="preserve">onfiguring </w:t>
      </w:r>
      <w:r>
        <w:rPr>
          <w:b/>
          <w:bCs/>
          <w:i/>
          <w:iCs/>
          <w:noProof/>
        </w:rPr>
        <w:t>different modulation order for the target UE and co-scheduled UE</w:t>
      </w:r>
      <w:r w:rsidRPr="006B330A">
        <w:rPr>
          <w:b/>
          <w:bCs/>
          <w:i/>
          <w:iCs/>
          <w:noProof/>
        </w:rPr>
        <w:t xml:space="preserve"> can result in</w:t>
      </w:r>
      <w:r>
        <w:rPr>
          <w:b/>
          <w:bCs/>
          <w:i/>
          <w:iCs/>
          <w:noProof/>
        </w:rPr>
        <w:t xml:space="preserve"> </w:t>
      </w:r>
      <w:r w:rsidR="001041D3">
        <w:rPr>
          <w:b/>
          <w:bCs/>
          <w:i/>
          <w:iCs/>
          <w:noProof/>
        </w:rPr>
        <w:t>no gain</w:t>
      </w:r>
      <w:r w:rsidR="0049218B">
        <w:rPr>
          <w:b/>
          <w:bCs/>
          <w:i/>
          <w:iCs/>
          <w:noProof/>
        </w:rPr>
        <w:t xml:space="preserve"> for R-ML receiver</w:t>
      </w:r>
    </w:p>
    <w:p w14:paraId="700E3BC1" w14:textId="663FBC88" w:rsidR="00B11C0B" w:rsidRPr="00A20810" w:rsidRDefault="00B11C0B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 w:rsidR="000639E3">
        <w:rPr>
          <w:b/>
          <w:bCs/>
          <w:i/>
          <w:iCs/>
          <w:noProof/>
        </w:rPr>
        <w:t xml:space="preserve"> </w:t>
      </w:r>
      <w:r w:rsidR="00D00700">
        <w:rPr>
          <w:b/>
          <w:bCs/>
          <w:i/>
          <w:iCs/>
          <w:noProof/>
        </w:rPr>
        <w:t>1</w:t>
      </w:r>
      <w:r w:rsidRPr="00A20810">
        <w:rPr>
          <w:b/>
          <w:bCs/>
          <w:i/>
          <w:iCs/>
          <w:noProof/>
        </w:rPr>
        <w:t xml:space="preserve"> : </w:t>
      </w:r>
      <w:r w:rsidR="00A51B17">
        <w:rPr>
          <w:b/>
          <w:bCs/>
          <w:i/>
          <w:iCs/>
          <w:noProof/>
        </w:rPr>
        <w:t xml:space="preserve">Consider </w:t>
      </w:r>
      <w:r w:rsidR="00CD5C84">
        <w:rPr>
          <w:b/>
          <w:bCs/>
          <w:i/>
          <w:iCs/>
          <w:noProof/>
        </w:rPr>
        <w:t>same modulation order for the target UE and co-scheduled UE</w:t>
      </w:r>
      <w:r w:rsidR="003A060F">
        <w:rPr>
          <w:b/>
          <w:bCs/>
          <w:i/>
          <w:iCs/>
          <w:noProof/>
        </w:rPr>
        <w:t xml:space="preserve"> for </w:t>
      </w:r>
      <w:r w:rsidR="00327E80">
        <w:rPr>
          <w:b/>
          <w:bCs/>
          <w:i/>
          <w:iCs/>
          <w:noProof/>
        </w:rPr>
        <w:t xml:space="preserve">the </w:t>
      </w:r>
      <w:r w:rsidR="003A060F">
        <w:rPr>
          <w:b/>
          <w:bCs/>
          <w:i/>
          <w:iCs/>
          <w:noProof/>
        </w:rPr>
        <w:t xml:space="preserve">scenraio </w:t>
      </w:r>
      <w:r w:rsidR="00327E80">
        <w:rPr>
          <w:b/>
          <w:bCs/>
          <w:i/>
          <w:iCs/>
          <w:noProof/>
        </w:rPr>
        <w:t>of rank 1+1</w:t>
      </w:r>
    </w:p>
    <w:p w14:paraId="36EE6313" w14:textId="67148709" w:rsidR="00B11C0B" w:rsidRDefault="00A931B1" w:rsidP="00742219">
      <w:pPr>
        <w:rPr>
          <w:noProof/>
        </w:rPr>
      </w:pPr>
      <w:r>
        <w:rPr>
          <w:noProof/>
        </w:rPr>
        <w:t xml:space="preserve">As for the scenario of rank 2+2, we </w:t>
      </w:r>
      <w:r w:rsidR="0035585B">
        <w:rPr>
          <w:noProof/>
        </w:rPr>
        <w:t xml:space="preserve">also </w:t>
      </w:r>
      <w:r>
        <w:rPr>
          <w:noProof/>
        </w:rPr>
        <w:t>evaluated the following cases: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70708B" w:rsidRPr="00203FF1" w14:paraId="7CC4EC6D" w14:textId="77777777" w:rsidTr="0063075C">
        <w:tc>
          <w:tcPr>
            <w:tcW w:w="675" w:type="dxa"/>
            <w:vMerge w:val="restart"/>
          </w:tcPr>
          <w:p w14:paraId="7EFE5B69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7F05D336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D84B96D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07CA595A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8D2817F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3EBEE0FE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3BCA53DB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5BFFBB65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70708B" w:rsidRPr="00203FF1" w14:paraId="5BA4541E" w14:textId="77777777" w:rsidTr="0063075C">
        <w:tc>
          <w:tcPr>
            <w:tcW w:w="675" w:type="dxa"/>
            <w:vMerge/>
          </w:tcPr>
          <w:p w14:paraId="29AF1087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3C19D97E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6B9976E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58F33CF0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0675A533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6A4F391E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7C4F1873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0169EAD8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576305B5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0CDED52A" w14:textId="77777777" w:rsidR="0070708B" w:rsidRPr="00203FF1" w:rsidRDefault="0070708B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2A4300" w:rsidRPr="00203FF1" w14:paraId="39CC103B" w14:textId="77777777" w:rsidTr="009F7334">
        <w:tc>
          <w:tcPr>
            <w:tcW w:w="675" w:type="dxa"/>
            <w:shd w:val="clear" w:color="auto" w:fill="FBE4D5" w:themeFill="accent2" w:themeFillTint="33"/>
          </w:tcPr>
          <w:p w14:paraId="57A2519A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9216ED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2A70008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BB91463" w14:textId="77777777" w:rsidR="002A4300" w:rsidRPr="00355C30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55C30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64FFFD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617C2B1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5894A803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9FE5F45" w14:textId="2F15BF7B" w:rsidR="002A4300" w:rsidRPr="00203FF1" w:rsidRDefault="00047A38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E99AE4A" w14:textId="76A446B9" w:rsidR="002A4300" w:rsidRPr="00203FF1" w:rsidRDefault="0043741F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  <w:r w:rsidRPr="00797877">
              <w:rPr>
                <w:rFonts w:ascii="Arial" w:hAnsi="Arial"/>
                <w:color w:val="70AD47" w:themeColor="accent6"/>
                <w:sz w:val="18"/>
                <w:lang w:eastAsia="en-US"/>
              </w:rPr>
              <w:t>(+1.2)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8C006A7" w14:textId="4C58F10A" w:rsidR="002A4300" w:rsidRPr="00203FF1" w:rsidRDefault="0043741F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13.5</w:t>
            </w:r>
            <w:r w:rsidR="00797877" w:rsidRPr="00797877">
              <w:rPr>
                <w:rFonts w:ascii="Arial" w:hAnsi="Arial"/>
                <w:color w:val="FF0000"/>
                <w:sz w:val="18"/>
                <w:lang w:eastAsia="en-US"/>
              </w:rPr>
              <w:t>(-0.6)</w:t>
            </w:r>
          </w:p>
        </w:tc>
      </w:tr>
      <w:tr w:rsidR="002A4300" w:rsidRPr="00203FF1" w14:paraId="7873604E" w14:textId="77777777" w:rsidTr="009F7334">
        <w:tc>
          <w:tcPr>
            <w:tcW w:w="675" w:type="dxa"/>
            <w:shd w:val="clear" w:color="auto" w:fill="FBE4D5" w:themeFill="accent2" w:themeFillTint="33"/>
          </w:tcPr>
          <w:p w14:paraId="64977FEC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3136E6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B8048C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375CE51" w14:textId="77777777" w:rsidR="002A4300" w:rsidRPr="00355C30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55C30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1978DE35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CF1567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190054D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D283988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B33F916" w14:textId="2910069F" w:rsidR="002A4300" w:rsidRPr="00203FF1" w:rsidRDefault="002A4300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11.8</w:t>
            </w:r>
            <w:r w:rsidR="008A5D0C" w:rsidRPr="008A5D0C">
              <w:rPr>
                <w:rFonts w:ascii="Arial" w:eastAsiaTheme="minorEastAsia" w:hAnsi="Arial"/>
                <w:color w:val="70AD47" w:themeColor="accent6"/>
                <w:sz w:val="18"/>
              </w:rPr>
              <w:t>(+1.</w:t>
            </w:r>
            <w:r w:rsidR="0043741F">
              <w:rPr>
                <w:rFonts w:ascii="Arial" w:eastAsiaTheme="minorEastAsia" w:hAnsi="Arial"/>
                <w:color w:val="70AD47" w:themeColor="accent6"/>
                <w:sz w:val="18"/>
              </w:rPr>
              <w:t>1</w:t>
            </w:r>
            <w:r w:rsidR="008A5D0C" w:rsidRPr="008A5D0C">
              <w:rPr>
                <w:rFonts w:ascii="Arial" w:eastAsiaTheme="minorEastAsia" w:hAnsi="Arial"/>
                <w:color w:val="70AD47" w:themeColor="accent6"/>
                <w:sz w:val="18"/>
              </w:rPr>
              <w:t>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3E7A35F" w14:textId="6E31BC8F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12.3</w:t>
            </w:r>
            <w:r w:rsidR="008A5D0C" w:rsidRPr="008A5D0C">
              <w:rPr>
                <w:rFonts w:ascii="Arial" w:hAnsi="Arial"/>
                <w:color w:val="70AD47" w:themeColor="accent6"/>
                <w:sz w:val="18"/>
                <w:lang w:eastAsia="en-US"/>
              </w:rPr>
              <w:t>(+0.6)</w:t>
            </w:r>
          </w:p>
        </w:tc>
      </w:tr>
      <w:tr w:rsidR="002A4300" w14:paraId="28246D05" w14:textId="77777777" w:rsidTr="009F7334">
        <w:tc>
          <w:tcPr>
            <w:tcW w:w="675" w:type="dxa"/>
            <w:shd w:val="clear" w:color="auto" w:fill="FBE4D5" w:themeFill="accent2" w:themeFillTint="33"/>
          </w:tcPr>
          <w:p w14:paraId="7D4286A5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7C3460F2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078319C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E13CD5E" w14:textId="77777777" w:rsidR="002A4300" w:rsidRPr="00355C30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55C30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8BA629E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663A14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9CED812" w14:textId="77777777" w:rsidR="002A4300" w:rsidRPr="00203FF1" w:rsidRDefault="002A4300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F441D54" w14:textId="1531B423" w:rsidR="002A4300" w:rsidRDefault="00A244E8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32603D9" w14:textId="62EFF0FF" w:rsidR="002A4300" w:rsidRDefault="00752BCF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11.7</w:t>
            </w:r>
            <w:r w:rsidR="009A1811" w:rsidRPr="009A1811">
              <w:rPr>
                <w:rFonts w:ascii="Arial" w:hAnsi="Arial"/>
                <w:color w:val="70AD47" w:themeColor="accent6"/>
                <w:sz w:val="18"/>
              </w:rPr>
              <w:t>(+1.2)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46E57A0" w14:textId="5C980630" w:rsidR="002A4300" w:rsidRDefault="00E776E6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13.1</w:t>
            </w:r>
            <w:r w:rsidR="009A1811" w:rsidRPr="009A1811">
              <w:rPr>
                <w:rFonts w:ascii="Arial" w:hAnsi="Arial"/>
                <w:color w:val="FF0000"/>
                <w:sz w:val="18"/>
                <w:lang w:eastAsia="en-US"/>
              </w:rPr>
              <w:t>(-0.2)</w:t>
            </w:r>
          </w:p>
        </w:tc>
      </w:tr>
    </w:tbl>
    <w:p w14:paraId="59876391" w14:textId="77777777" w:rsidR="0070708B" w:rsidRDefault="0070708B" w:rsidP="00742219">
      <w:pPr>
        <w:rPr>
          <w:noProof/>
        </w:rPr>
      </w:pPr>
    </w:p>
    <w:p w14:paraId="10B7A760" w14:textId="12F66CFB" w:rsidR="00A931B1" w:rsidRDefault="00A931B1" w:rsidP="00742219">
      <w:pPr>
        <w:rPr>
          <w:noProof/>
        </w:rPr>
      </w:pPr>
      <w:r>
        <w:rPr>
          <w:noProof/>
        </w:rPr>
        <w:t>From the simualtion results we can observe that</w:t>
      </w:r>
      <w:r w:rsidR="00156A15" w:rsidRPr="00156A15">
        <w:rPr>
          <w:noProof/>
        </w:rPr>
        <w:t xml:space="preserve"> </w:t>
      </w:r>
      <w:r w:rsidR="00156A15">
        <w:rPr>
          <w:noProof/>
        </w:rPr>
        <w:t xml:space="preserve">configuring </w:t>
      </w:r>
      <w:r w:rsidR="0073594A">
        <w:rPr>
          <w:noProof/>
        </w:rPr>
        <w:t>same modulation order for the target UE and the co-scheduled UE</w:t>
      </w:r>
      <w:r w:rsidR="00156A15">
        <w:rPr>
          <w:noProof/>
        </w:rPr>
        <w:t xml:space="preserve"> can result in </w:t>
      </w:r>
      <w:r w:rsidR="004612C3">
        <w:rPr>
          <w:noProof/>
        </w:rPr>
        <w:t xml:space="preserve">reasonable gain </w:t>
      </w:r>
      <w:r w:rsidR="00623770">
        <w:rPr>
          <w:noProof/>
        </w:rPr>
        <w:t>from</w:t>
      </w:r>
      <w:r w:rsidR="004612C3">
        <w:rPr>
          <w:noProof/>
        </w:rPr>
        <w:t xml:space="preserve"> E-IRC receiver</w:t>
      </w:r>
      <w:r w:rsidR="007821C9">
        <w:rPr>
          <w:noProof/>
        </w:rPr>
        <w:t xml:space="preserve"> and </w:t>
      </w:r>
      <w:r w:rsidR="009F77CD">
        <w:rPr>
          <w:noProof/>
        </w:rPr>
        <w:t xml:space="preserve">limit gain </w:t>
      </w:r>
      <w:r w:rsidR="00623770">
        <w:rPr>
          <w:noProof/>
        </w:rPr>
        <w:t xml:space="preserve">from R-ML receiver. Configuring different </w:t>
      </w:r>
      <w:r w:rsidR="009D2FB3">
        <w:rPr>
          <w:noProof/>
        </w:rPr>
        <w:t xml:space="preserve">modulation order for the target UE and the co-scheduled UE can result in </w:t>
      </w:r>
      <w:r w:rsidR="00AE78E9">
        <w:rPr>
          <w:noProof/>
        </w:rPr>
        <w:t>reasonable gain from E-IRC but no gain from R-ML receiver.</w:t>
      </w:r>
    </w:p>
    <w:p w14:paraId="0C9B15F0" w14:textId="2190F8AD" w:rsidR="00A931B1" w:rsidRDefault="00A931B1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 w:rsidR="00C409F2">
        <w:rPr>
          <w:b/>
          <w:bCs/>
          <w:i/>
          <w:iCs/>
          <w:noProof/>
        </w:rPr>
        <w:t xml:space="preserve"> 3</w:t>
      </w:r>
      <w:r w:rsidRPr="00A20810">
        <w:rPr>
          <w:b/>
          <w:bCs/>
          <w:i/>
          <w:iCs/>
          <w:noProof/>
        </w:rPr>
        <w:t xml:space="preserve">: </w:t>
      </w:r>
      <w:r w:rsidR="0073594A">
        <w:rPr>
          <w:b/>
          <w:bCs/>
          <w:i/>
          <w:iCs/>
          <w:noProof/>
        </w:rPr>
        <w:t>C</w:t>
      </w:r>
      <w:r w:rsidR="0073594A" w:rsidRPr="0073594A">
        <w:rPr>
          <w:b/>
          <w:bCs/>
          <w:i/>
          <w:iCs/>
          <w:noProof/>
        </w:rPr>
        <w:t xml:space="preserve">onfiguring same modulation order for the target UE and the co-scheduled UE can result in </w:t>
      </w:r>
      <w:r w:rsidR="0063075C" w:rsidRPr="0063075C">
        <w:rPr>
          <w:b/>
          <w:bCs/>
          <w:i/>
          <w:iCs/>
          <w:noProof/>
        </w:rPr>
        <w:t>reasonable gain from E-IRC receiver and limit gain from R-ML receiver</w:t>
      </w:r>
    </w:p>
    <w:p w14:paraId="6184C781" w14:textId="005C4A21" w:rsidR="0063075C" w:rsidRPr="0073594A" w:rsidRDefault="0063075C" w:rsidP="00742219">
      <w:pPr>
        <w:rPr>
          <w:noProof/>
        </w:rPr>
      </w:pPr>
      <w:r>
        <w:rPr>
          <w:b/>
          <w:bCs/>
          <w:i/>
          <w:iCs/>
          <w:noProof/>
        </w:rPr>
        <w:t xml:space="preserve">Observation 4: </w:t>
      </w:r>
      <w:r w:rsidRPr="0063075C">
        <w:rPr>
          <w:b/>
          <w:bCs/>
          <w:i/>
          <w:iCs/>
          <w:noProof/>
        </w:rPr>
        <w:t>Configuring different modulation order for the target UE and the co-scheduled UE can result in reasonable gain from E-IRC but no gain from R-ML receiver</w:t>
      </w:r>
    </w:p>
    <w:p w14:paraId="3D98D650" w14:textId="4189D4AF" w:rsidR="0065381F" w:rsidRPr="00D57D3C" w:rsidRDefault="00A931B1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2</w:t>
      </w:r>
      <w:r w:rsidRPr="00A20810">
        <w:rPr>
          <w:b/>
          <w:bCs/>
          <w:i/>
          <w:iCs/>
          <w:noProof/>
        </w:rPr>
        <w:t>:</w:t>
      </w:r>
      <w:r w:rsidR="00795D69" w:rsidRPr="00795D69">
        <w:rPr>
          <w:b/>
          <w:bCs/>
          <w:i/>
          <w:iCs/>
          <w:noProof/>
        </w:rPr>
        <w:t xml:space="preserve"> </w:t>
      </w:r>
      <w:r w:rsidR="00795D69">
        <w:rPr>
          <w:b/>
          <w:bCs/>
          <w:i/>
          <w:iCs/>
          <w:noProof/>
        </w:rPr>
        <w:t>Consider same modulation order for the target UE and co-scheduled UE for the scenraio of rank 2+2</w:t>
      </w:r>
    </w:p>
    <w:p w14:paraId="01C8DEA5" w14:textId="6B90D2C3" w:rsidR="0065381F" w:rsidRPr="005726E9" w:rsidRDefault="0065381F" w:rsidP="0065381F">
      <w:pPr>
        <w:rPr>
          <w:rFonts w:cstheme="minorHAnsi"/>
          <w:b/>
          <w:bCs/>
          <w:u w:val="single"/>
        </w:rPr>
      </w:pPr>
      <w:r w:rsidRPr="005726E9">
        <w:rPr>
          <w:rFonts w:cstheme="minorHAnsi"/>
          <w:b/>
          <w:bCs/>
          <w:u w:val="single"/>
        </w:rPr>
        <w:t xml:space="preserve">Modulation </w:t>
      </w:r>
      <w:r>
        <w:rPr>
          <w:rFonts w:cstheme="minorHAnsi"/>
          <w:b/>
          <w:bCs/>
          <w:u w:val="single"/>
        </w:rPr>
        <w:t>order for target UE</w:t>
      </w:r>
    </w:p>
    <w:p w14:paraId="63FDA2A6" w14:textId="3BF19C6C" w:rsidR="00E96BB3" w:rsidRDefault="00427929" w:rsidP="00D93DE3">
      <w:pPr>
        <w:spacing w:line="240" w:lineRule="auto"/>
        <w:rPr>
          <w:noProof/>
        </w:rPr>
      </w:pPr>
      <w:r w:rsidRPr="16BC0277">
        <w:rPr>
          <w:noProof/>
        </w:rPr>
        <w:t>As for the target UE,</w:t>
      </w:r>
      <w:r w:rsidR="005F54AB" w:rsidRPr="16BC0277">
        <w:rPr>
          <w:noProof/>
        </w:rPr>
        <w:t xml:space="preserve"> </w:t>
      </w:r>
      <w:r w:rsidR="00E96BB3">
        <w:rPr>
          <w:noProof/>
        </w:rPr>
        <w:t>it was agreed to use MCS13 for rank 1 and rank 2 test cases</w:t>
      </w:r>
      <w:r w:rsidR="008E5502">
        <w:rPr>
          <w:noProof/>
        </w:rPr>
        <w:t xml:space="preserve"> for phase I. Meanwhile, we also evaluated MCS4 and MCS19</w:t>
      </w:r>
      <w:r w:rsidR="0048738A">
        <w:rPr>
          <w:noProof/>
        </w:rPr>
        <w:t xml:space="preserve"> </w:t>
      </w:r>
      <w:r w:rsidR="005C7255">
        <w:rPr>
          <w:noProof/>
        </w:rPr>
        <w:t xml:space="preserve">following the </w:t>
      </w:r>
      <w:r w:rsidR="00DB3EAF">
        <w:rPr>
          <w:noProof/>
        </w:rPr>
        <w:t xml:space="preserve">below </w:t>
      </w:r>
      <w:r w:rsidR="005C7255">
        <w:rPr>
          <w:noProof/>
        </w:rPr>
        <w:t xml:space="preserve">instruction </w:t>
      </w:r>
      <w:r w:rsidR="00D57D3C">
        <w:rPr>
          <w:noProof/>
        </w:rPr>
        <w:t>from</w:t>
      </w:r>
      <w:r w:rsidR="005C7255">
        <w:rPr>
          <w:noProof/>
        </w:rPr>
        <w:t xml:space="preserve"> the agreed WF [1]</w:t>
      </w:r>
      <w:r w:rsidR="008E5502">
        <w:rPr>
          <w:noProof/>
        </w:rPr>
        <w:t xml:space="preserve"> to compare the </w:t>
      </w:r>
      <w:r w:rsidR="0048738A">
        <w:rPr>
          <w:noProof/>
        </w:rPr>
        <w:t xml:space="preserve">gain.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C7255" w14:paraId="5782AD40" w14:textId="77777777" w:rsidTr="005C7255">
        <w:tc>
          <w:tcPr>
            <w:tcW w:w="9350" w:type="dxa"/>
          </w:tcPr>
          <w:p w14:paraId="4081D29C" w14:textId="77777777" w:rsidR="00DB3EAF" w:rsidRPr="00B56D73" w:rsidRDefault="00DB3EAF" w:rsidP="00DB3EAF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2-6: </w:t>
            </w:r>
            <w:r w:rsidRPr="00B56D73">
              <w:rPr>
                <w:b/>
                <w:u w:val="single"/>
              </w:rPr>
              <w:t>MCS for the target UE</w:t>
            </w:r>
          </w:p>
          <w:p w14:paraId="4F796E8E" w14:textId="77777777" w:rsidR="00DB3EAF" w:rsidRPr="00B56D73" w:rsidRDefault="00DB3EAF" w:rsidP="00DB3E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1"/>
              </w:rPr>
            </w:pPr>
            <w:r w:rsidRPr="00B56D73">
              <w:rPr>
                <w:rFonts w:eastAsia="SimSun" w:hint="eastAsia"/>
                <w:szCs w:val="21"/>
              </w:rPr>
              <w:t xml:space="preserve">Cover </w:t>
            </w:r>
            <w:r w:rsidRPr="00B56D73">
              <w:rPr>
                <w:rFonts w:eastAsia="SimSun"/>
                <w:szCs w:val="21"/>
              </w:rPr>
              <w:t>MCS 13</w:t>
            </w:r>
            <w:r w:rsidRPr="00B56D73">
              <w:rPr>
                <w:rFonts w:eastAsia="SimSun" w:hint="eastAsia"/>
                <w:szCs w:val="21"/>
              </w:rPr>
              <w:t xml:space="preserve"> for rank 1 and rank 2</w:t>
            </w:r>
            <w:r w:rsidRPr="00B56D73">
              <w:rPr>
                <w:rFonts w:eastAsia="SimSun"/>
                <w:szCs w:val="21"/>
              </w:rPr>
              <w:t xml:space="preserve"> </w:t>
            </w:r>
            <w:r w:rsidRPr="00B56D73">
              <w:rPr>
                <w:rFonts w:eastAsia="SimSun" w:hint="eastAsia"/>
                <w:szCs w:val="21"/>
              </w:rPr>
              <w:t xml:space="preserve">for initial </w:t>
            </w:r>
            <w:r w:rsidRPr="00B56D73">
              <w:rPr>
                <w:rFonts w:eastAsia="SimSun"/>
                <w:szCs w:val="21"/>
              </w:rPr>
              <w:t>simulation</w:t>
            </w:r>
          </w:p>
          <w:p w14:paraId="00932D29" w14:textId="77777777" w:rsidR="00DB3EAF" w:rsidRDefault="00DB3EAF" w:rsidP="00DB3E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1"/>
              </w:rPr>
            </w:pPr>
            <w:r w:rsidRPr="00B56D73">
              <w:rPr>
                <w:rFonts w:eastAsia="SimSun" w:hint="eastAsia"/>
                <w:szCs w:val="21"/>
              </w:rPr>
              <w:t>Further discuss whether to cover MCS 4 for rank 1 and MCS 19 for rank 2</w:t>
            </w:r>
            <w:r w:rsidRPr="00B56D73">
              <w:rPr>
                <w:rFonts w:eastAsia="SimSun"/>
                <w:szCs w:val="21"/>
              </w:rPr>
              <w:t xml:space="preserve"> in the next meeting</w:t>
            </w:r>
          </w:p>
          <w:p w14:paraId="346D131A" w14:textId="1A59FA06" w:rsidR="005C7255" w:rsidRPr="00DB3EAF" w:rsidRDefault="00DB3EAF" w:rsidP="00DB3E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1"/>
              </w:rPr>
            </w:pPr>
            <w:r w:rsidRPr="00B56D73">
              <w:rPr>
                <w:rFonts w:hint="eastAsia"/>
              </w:rPr>
              <w:t>T</w:t>
            </w:r>
            <w:r w:rsidRPr="00B56D73">
              <w:t>he assumption can be updated later based on available results.</w:t>
            </w:r>
          </w:p>
        </w:tc>
      </w:tr>
    </w:tbl>
    <w:p w14:paraId="4F472954" w14:textId="62353F66" w:rsidR="00F17487" w:rsidRDefault="00F17487" w:rsidP="00D93DE3">
      <w:pPr>
        <w:spacing w:line="240" w:lineRule="auto"/>
        <w:rPr>
          <w:noProof/>
        </w:rPr>
      </w:pPr>
    </w:p>
    <w:p w14:paraId="19109BE3" w14:textId="0E3810C5" w:rsidR="00AE21D4" w:rsidRDefault="00AE21D4" w:rsidP="00D93DE3">
      <w:pPr>
        <w:spacing w:line="240" w:lineRule="auto"/>
        <w:rPr>
          <w:noProof/>
        </w:rPr>
      </w:pPr>
      <w:r>
        <w:rPr>
          <w:noProof/>
        </w:rPr>
        <w:t>For MCS4, following cases have been evaluated: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B14EFD" w:rsidRPr="00203FF1" w14:paraId="0A4D87B3" w14:textId="77777777" w:rsidTr="0063075C">
        <w:tc>
          <w:tcPr>
            <w:tcW w:w="675" w:type="dxa"/>
            <w:vMerge w:val="restart"/>
          </w:tcPr>
          <w:p w14:paraId="4320E120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5F6973D9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6B8E22E5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46DDADF1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4166CF0B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021A055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45108D5C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270BC9E8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B14EFD" w:rsidRPr="00203FF1" w14:paraId="666501B5" w14:textId="77777777" w:rsidTr="0063075C">
        <w:tc>
          <w:tcPr>
            <w:tcW w:w="675" w:type="dxa"/>
            <w:vMerge/>
          </w:tcPr>
          <w:p w14:paraId="5B5B9D44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64AD1F3B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6093F8FE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27C40AF5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6E514F3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3D616DBE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5DBBE617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0C76F8EB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4B380CD0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40505F4E" w14:textId="77777777" w:rsidR="00B14EFD" w:rsidRPr="00203FF1" w:rsidRDefault="00B14EFD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DD7588" w14:paraId="4207D711" w14:textId="77777777" w:rsidTr="00E30229">
        <w:tc>
          <w:tcPr>
            <w:tcW w:w="675" w:type="dxa"/>
            <w:shd w:val="clear" w:color="auto" w:fill="D9E2F3" w:themeFill="accent1" w:themeFillTint="33"/>
          </w:tcPr>
          <w:p w14:paraId="1F02999F" w14:textId="1E878243" w:rsidR="00DD7588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41CC2202" w14:textId="4F9CF9B0" w:rsidR="00DD7588" w:rsidRPr="00203FF1" w:rsidRDefault="00DD7588" w:rsidP="00DD758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F4177E0" w14:textId="5423BB5D" w:rsidR="00DD7588" w:rsidRPr="00203FF1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QPSK (MCS4)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DA09B5A" w14:textId="79D7C43C" w:rsidR="00DD7588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35749068" w14:textId="65902FC0" w:rsidR="00DD7588" w:rsidRPr="00203FF1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3D4AEE9" w14:textId="6784BFA0" w:rsidR="00DD7588" w:rsidRPr="00203FF1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21470547" w14:textId="6AB84606" w:rsidR="00DD7588" w:rsidRPr="00203FF1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CA22619" w14:textId="3A633969" w:rsidR="00DD7588" w:rsidRPr="00687395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1.8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39C547D" w14:textId="43C2C36D" w:rsidR="00DD7588" w:rsidRPr="00687395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2.1</w:t>
            </w:r>
            <w:r w:rsidR="00CC762D" w:rsidRPr="00FC0E7A">
              <w:rPr>
                <w:rFonts w:ascii="Arial" w:hAnsi="Arial"/>
                <w:color w:val="FF0000"/>
                <w:sz w:val="18"/>
                <w:lang w:eastAsia="en-US"/>
              </w:rPr>
              <w:t>(-0.3)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0F621D39" w14:textId="7BE3F098" w:rsidR="00DD7588" w:rsidRPr="00687395" w:rsidRDefault="00DD7588" w:rsidP="00DD758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2.2</w:t>
            </w:r>
            <w:r w:rsidR="00CC762D" w:rsidRPr="00FC0E7A">
              <w:rPr>
                <w:rFonts w:ascii="Arial" w:hAnsi="Arial"/>
                <w:color w:val="FF0000"/>
                <w:sz w:val="18"/>
                <w:lang w:eastAsia="en-US"/>
              </w:rPr>
              <w:t>(+0.4)</w:t>
            </w:r>
          </w:p>
        </w:tc>
      </w:tr>
      <w:tr w:rsidR="008C56B6" w14:paraId="767882FF" w14:textId="77777777" w:rsidTr="00E30229">
        <w:tc>
          <w:tcPr>
            <w:tcW w:w="675" w:type="dxa"/>
            <w:shd w:val="clear" w:color="auto" w:fill="D9E2F3" w:themeFill="accent1" w:themeFillTint="33"/>
          </w:tcPr>
          <w:p w14:paraId="131C59FB" w14:textId="157FA885" w:rsidR="008C56B6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41B49BFF" w14:textId="5D70C3DE" w:rsidR="008C56B6" w:rsidRPr="00203FF1" w:rsidRDefault="008C56B6" w:rsidP="008C56B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8D15240" w14:textId="4A16F56A" w:rsidR="008C56B6" w:rsidRPr="00203FF1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QPSK (MCS4)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14D43DC" w14:textId="6DD1AE35" w:rsidR="008C56B6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C3103E6" w14:textId="20152B21" w:rsidR="008C56B6" w:rsidRPr="00203FF1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F6F5223" w14:textId="67245ED6" w:rsidR="008C56B6" w:rsidRPr="00203FF1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1CAF02C7" w14:textId="79572D60" w:rsidR="008C56B6" w:rsidRPr="00203FF1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10A3BBA" w14:textId="346E9559" w:rsidR="008C56B6" w:rsidRPr="00687395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0A2013A" w14:textId="6407C7B6" w:rsidR="008C56B6" w:rsidRPr="00687395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3.7</w:t>
            </w:r>
            <w:r w:rsidR="00CC762D" w:rsidRPr="00FC0E7A">
              <w:rPr>
                <w:rFonts w:ascii="Arial" w:hAnsi="Arial"/>
                <w:color w:val="FF0000"/>
                <w:sz w:val="18"/>
                <w:lang w:eastAsia="en-US"/>
              </w:rPr>
              <w:t>(-0.6)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6215B974" w14:textId="3F439595" w:rsidR="008C56B6" w:rsidRPr="00687395" w:rsidRDefault="008C56B6" w:rsidP="008C56B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3.2</w:t>
            </w:r>
            <w:r w:rsidR="00CC762D" w:rsidRPr="00FC0E7A">
              <w:rPr>
                <w:rFonts w:ascii="Arial" w:hAnsi="Arial"/>
                <w:color w:val="FF0000"/>
                <w:sz w:val="18"/>
                <w:lang w:eastAsia="en-US"/>
              </w:rPr>
              <w:t>(</w:t>
            </w:r>
            <w:r w:rsidR="00FC0E7A" w:rsidRPr="00FC0E7A">
              <w:rPr>
                <w:rFonts w:ascii="Arial" w:hAnsi="Arial"/>
                <w:color w:val="FF0000"/>
                <w:sz w:val="18"/>
                <w:lang w:eastAsia="en-US"/>
              </w:rPr>
              <w:t>-0.1)</w:t>
            </w:r>
          </w:p>
        </w:tc>
      </w:tr>
      <w:tr w:rsidR="004A62E5" w:rsidRPr="00203FF1" w14:paraId="4A709DD6" w14:textId="77777777" w:rsidTr="00E30229">
        <w:tc>
          <w:tcPr>
            <w:tcW w:w="675" w:type="dxa"/>
            <w:shd w:val="clear" w:color="auto" w:fill="FBE4D5" w:themeFill="accent2" w:themeFillTint="33"/>
          </w:tcPr>
          <w:p w14:paraId="5B3500BC" w14:textId="77777777" w:rsidR="004A62E5" w:rsidRPr="00203FF1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B6A1460" w14:textId="77777777" w:rsidR="004A62E5" w:rsidRPr="00203FF1" w:rsidRDefault="004A62E5" w:rsidP="004A62E5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F9C65D0" w14:textId="77777777" w:rsidR="004A62E5" w:rsidRPr="00F77B20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DFACC95" w14:textId="77777777" w:rsidR="004A62E5" w:rsidRPr="00F77B20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77B20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98738CF" w14:textId="77777777" w:rsidR="004A62E5" w:rsidRPr="00F77B20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39B3E62" w14:textId="77777777" w:rsidR="004A62E5" w:rsidRPr="00F77B20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5B4FFA1" w14:textId="77777777" w:rsidR="004A62E5" w:rsidRPr="00F77B20" w:rsidRDefault="004A62E5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BBFAF02" w14:textId="255CBD02" w:rsidR="004A62E5" w:rsidRPr="00987899" w:rsidRDefault="00C05971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1.3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3A9D2AB" w14:textId="0C35BABF" w:rsidR="004A62E5" w:rsidRPr="00987899" w:rsidRDefault="00AD7CFA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0.5</w:t>
            </w:r>
            <w:r w:rsidR="00604668" w:rsidRPr="00A627EE">
              <w:rPr>
                <w:rFonts w:ascii="Arial" w:hAnsi="Arial"/>
                <w:color w:val="70AD47" w:themeColor="accent6"/>
                <w:sz w:val="18"/>
                <w:lang w:eastAsia="en-US"/>
              </w:rPr>
              <w:t>(+0.8)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1503B62D" w14:textId="22234042" w:rsidR="004A62E5" w:rsidRPr="00987899" w:rsidRDefault="008A4B71" w:rsidP="004A62E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1.8</w:t>
            </w:r>
            <w:r w:rsidR="00604668" w:rsidRPr="00A627EE">
              <w:rPr>
                <w:rFonts w:ascii="Arial" w:hAnsi="Arial"/>
                <w:color w:val="FF0000"/>
                <w:sz w:val="18"/>
                <w:lang w:eastAsia="en-US"/>
              </w:rPr>
              <w:t>(-</w:t>
            </w:r>
            <w:r w:rsidR="00A627EE" w:rsidRPr="00A627EE">
              <w:rPr>
                <w:rFonts w:ascii="Arial" w:hAnsi="Arial"/>
                <w:color w:val="FF0000"/>
                <w:sz w:val="18"/>
                <w:lang w:eastAsia="en-US"/>
              </w:rPr>
              <w:t>0.5)</w:t>
            </w:r>
          </w:p>
        </w:tc>
      </w:tr>
      <w:tr w:rsidR="008E2B00" w:rsidRPr="00203FF1" w14:paraId="1F55AE17" w14:textId="77777777" w:rsidTr="00E30229">
        <w:tc>
          <w:tcPr>
            <w:tcW w:w="675" w:type="dxa"/>
            <w:shd w:val="clear" w:color="auto" w:fill="FBE4D5" w:themeFill="accent2" w:themeFillTint="33"/>
          </w:tcPr>
          <w:p w14:paraId="181FC12D" w14:textId="63CD173D" w:rsidR="008E2B0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5429F9C" w14:textId="4E017818" w:rsidR="008E2B00" w:rsidRPr="00203FF1" w:rsidRDefault="008E2B00" w:rsidP="008E2B00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7F1E95B" w14:textId="29691101" w:rsidR="008E2B00" w:rsidRPr="00F77B2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E2B00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6921F0D" w14:textId="3EBE1680" w:rsidR="008E2B00" w:rsidRPr="00F77B2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3EBE0B24" w14:textId="1D71FCC0" w:rsidR="008E2B00" w:rsidRPr="00F77B2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BBE409E" w14:textId="38FA19D5" w:rsidR="008E2B00" w:rsidRPr="00F77B2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CC1AD63" w14:textId="6DBDD02D" w:rsidR="008E2B00" w:rsidRPr="00F77B20" w:rsidRDefault="008E2B00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D258D73" w14:textId="1F9136D0" w:rsidR="008E2B00" w:rsidRPr="008D3738" w:rsidRDefault="00755EC6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1.</w:t>
            </w:r>
            <w:r w:rsidR="005A6AC4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4B05092" w14:textId="2CC3038C" w:rsidR="008E2B00" w:rsidRPr="008D3738" w:rsidRDefault="00BD54E8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0.5</w:t>
            </w:r>
            <w:r w:rsidR="00A627EE" w:rsidRPr="00A627EE">
              <w:rPr>
                <w:rFonts w:ascii="Arial" w:hAnsi="Arial"/>
                <w:color w:val="70AD47" w:themeColor="accent6"/>
                <w:sz w:val="18"/>
                <w:lang w:eastAsia="en-US"/>
              </w:rPr>
              <w:t>(+0.9)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7B0F91B4" w14:textId="466F78ED" w:rsidR="008E2B00" w:rsidRPr="008D3738" w:rsidRDefault="008D3738" w:rsidP="008E2B0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1.5</w:t>
            </w:r>
            <w:r w:rsidR="00A627EE" w:rsidRPr="00A627EE">
              <w:rPr>
                <w:rFonts w:ascii="Arial" w:hAnsi="Arial"/>
                <w:color w:val="FF0000"/>
                <w:sz w:val="18"/>
                <w:lang w:eastAsia="en-US"/>
              </w:rPr>
              <w:t>(-0.1)</w:t>
            </w:r>
          </w:p>
        </w:tc>
      </w:tr>
      <w:tr w:rsidR="00E83724" w:rsidRPr="00203FF1" w14:paraId="3449DB35" w14:textId="77777777" w:rsidTr="00E30229">
        <w:tc>
          <w:tcPr>
            <w:tcW w:w="675" w:type="dxa"/>
            <w:shd w:val="clear" w:color="auto" w:fill="FBE4D5" w:themeFill="accent2" w:themeFillTint="33"/>
          </w:tcPr>
          <w:p w14:paraId="0CA3842B" w14:textId="67DB12B8" w:rsidR="00E83724" w:rsidRPr="00203FF1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78121499" w14:textId="77777777" w:rsidR="00E83724" w:rsidRPr="00203FF1" w:rsidRDefault="00E83724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8AD2D83" w14:textId="77777777" w:rsidR="00E83724" w:rsidRPr="00F77B20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6B7E536" w14:textId="330F1A8E" w:rsidR="00E83724" w:rsidRPr="00F77B20" w:rsidRDefault="004667E2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7E134A9" w14:textId="77777777" w:rsidR="00E83724" w:rsidRPr="00F77B20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5AE34C0" w14:textId="77777777" w:rsidR="00E83724" w:rsidRPr="00F77B20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72A7F2B" w14:textId="77777777" w:rsidR="00E83724" w:rsidRPr="00F77B20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77B20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45D7128" w14:textId="77777777" w:rsidR="00E83724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11.6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FCAF1E2" w14:textId="2517D9E9" w:rsidR="00E83724" w:rsidRPr="00203FF1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9.6</w:t>
            </w:r>
            <w:r w:rsidR="00DD1DD4" w:rsidRPr="00A86E26">
              <w:rPr>
                <w:rFonts w:ascii="Arial" w:hAnsi="Arial"/>
                <w:color w:val="70AD47" w:themeColor="accent6"/>
                <w:sz w:val="18"/>
                <w:lang w:eastAsia="en-US"/>
              </w:rPr>
              <w:t>(+2.0)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7AE4996" w14:textId="5C55EE90" w:rsidR="00E83724" w:rsidRPr="00203FF1" w:rsidRDefault="00E8372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8.5</w:t>
            </w:r>
            <w:r w:rsidR="00DD1DD4" w:rsidRPr="00A86E26">
              <w:rPr>
                <w:rFonts w:ascii="Arial" w:hAnsi="Arial"/>
                <w:color w:val="70AD47" w:themeColor="accent6"/>
                <w:sz w:val="18"/>
                <w:lang w:eastAsia="en-US"/>
              </w:rPr>
              <w:t>(+3.1)</w:t>
            </w:r>
          </w:p>
        </w:tc>
      </w:tr>
    </w:tbl>
    <w:p w14:paraId="3DFA2249" w14:textId="77777777" w:rsidR="00AE21D4" w:rsidRDefault="00AE21D4" w:rsidP="00D93DE3">
      <w:pPr>
        <w:spacing w:line="240" w:lineRule="auto"/>
        <w:rPr>
          <w:noProof/>
        </w:rPr>
      </w:pPr>
    </w:p>
    <w:p w14:paraId="03F612B1" w14:textId="77777777" w:rsidR="00D75904" w:rsidRDefault="00AE21D4" w:rsidP="00D93DE3">
      <w:pPr>
        <w:spacing w:line="240" w:lineRule="auto"/>
        <w:rPr>
          <w:noProof/>
        </w:rPr>
      </w:pPr>
      <w:r>
        <w:rPr>
          <w:noProof/>
        </w:rPr>
        <w:t xml:space="preserve">From </w:t>
      </w:r>
      <w:r w:rsidR="00C844EB">
        <w:rPr>
          <w:noProof/>
        </w:rPr>
        <w:t>the simulation results we can observe</w:t>
      </w:r>
      <w:r w:rsidR="00A86E26">
        <w:rPr>
          <w:noProof/>
        </w:rPr>
        <w:t xml:space="preserve"> that for scenario of rank 1+1,</w:t>
      </w:r>
      <w:r w:rsidR="0020315E">
        <w:rPr>
          <w:noProof/>
        </w:rPr>
        <w:t xml:space="preserve"> the performance of MCS4 </w:t>
      </w:r>
      <w:r w:rsidR="000430BC">
        <w:rPr>
          <w:noProof/>
        </w:rPr>
        <w:t>with 2x2 ULA low</w:t>
      </w:r>
      <w:r w:rsidR="00D75904">
        <w:rPr>
          <w:noProof/>
        </w:rPr>
        <w:t xml:space="preserve"> and ULA medium</w:t>
      </w:r>
      <w:r w:rsidR="000430BC">
        <w:rPr>
          <w:noProof/>
        </w:rPr>
        <w:t xml:space="preserve"> can </w:t>
      </w:r>
      <w:r w:rsidR="00D75904">
        <w:rPr>
          <w:noProof/>
        </w:rPr>
        <w:t>not have obvious</w:t>
      </w:r>
      <w:r w:rsidR="00201225">
        <w:rPr>
          <w:noProof/>
        </w:rPr>
        <w:t xml:space="preserve"> gain </w:t>
      </w:r>
      <w:r w:rsidR="00D75904">
        <w:rPr>
          <w:noProof/>
        </w:rPr>
        <w:t>over the baseline</w:t>
      </w:r>
      <w:r w:rsidR="00201225">
        <w:rPr>
          <w:noProof/>
        </w:rPr>
        <w:t xml:space="preserve"> receiver.</w:t>
      </w:r>
      <w:r w:rsidR="0020315E">
        <w:rPr>
          <w:noProof/>
        </w:rPr>
        <w:t xml:space="preserve"> </w:t>
      </w:r>
    </w:p>
    <w:p w14:paraId="2DA6EA2E" w14:textId="1237CA99" w:rsidR="00AE21D4" w:rsidRDefault="004B2316" w:rsidP="00D93DE3">
      <w:pPr>
        <w:spacing w:line="240" w:lineRule="auto"/>
        <w:rPr>
          <w:noProof/>
        </w:rPr>
      </w:pPr>
      <w:r>
        <w:rPr>
          <w:noProof/>
        </w:rPr>
        <w:t>For scenario rank 2+2</w:t>
      </w:r>
      <w:r w:rsidR="00D75904">
        <w:rPr>
          <w:noProof/>
        </w:rPr>
        <w:t>,</w:t>
      </w:r>
      <w:r w:rsidR="00CD3CD9" w:rsidRPr="00CD3CD9">
        <w:rPr>
          <w:noProof/>
        </w:rPr>
        <w:t xml:space="preserve"> </w:t>
      </w:r>
      <w:r w:rsidR="00CD3CD9">
        <w:rPr>
          <w:noProof/>
        </w:rPr>
        <w:t xml:space="preserve">the performance of MCS4 with 2x2 ULA low can have </w:t>
      </w:r>
      <w:r w:rsidR="000023FD">
        <w:rPr>
          <w:noProof/>
        </w:rPr>
        <w:t>2.0</w:t>
      </w:r>
      <w:r w:rsidR="00CD3CD9">
        <w:rPr>
          <w:noProof/>
        </w:rPr>
        <w:t xml:space="preserve">dB gain for E-IRC receiver and </w:t>
      </w:r>
      <w:r w:rsidR="000023FD">
        <w:rPr>
          <w:noProof/>
        </w:rPr>
        <w:t>3.1</w:t>
      </w:r>
      <w:r w:rsidR="00CD3CD9">
        <w:rPr>
          <w:noProof/>
        </w:rPr>
        <w:t>dB gain for R-ML receiver.</w:t>
      </w:r>
    </w:p>
    <w:p w14:paraId="12C0CAD1" w14:textId="38416E66" w:rsidR="00C844EB" w:rsidRDefault="00C844EB" w:rsidP="00D93DE3">
      <w:pPr>
        <w:spacing w:line="240" w:lineRule="auto"/>
        <w:rPr>
          <w:b/>
          <w:bCs/>
          <w:i/>
          <w:iCs/>
          <w:noProof/>
        </w:rPr>
      </w:pPr>
      <w:r w:rsidRPr="00CD3CD9">
        <w:rPr>
          <w:b/>
          <w:bCs/>
          <w:i/>
          <w:iCs/>
          <w:noProof/>
        </w:rPr>
        <w:t xml:space="preserve">Observation </w:t>
      </w:r>
      <w:r w:rsidR="00A47E31">
        <w:rPr>
          <w:b/>
          <w:bCs/>
          <w:i/>
          <w:iCs/>
          <w:noProof/>
        </w:rPr>
        <w:t>5</w:t>
      </w:r>
      <w:r w:rsidRPr="00CD3CD9">
        <w:rPr>
          <w:b/>
          <w:bCs/>
          <w:i/>
          <w:iCs/>
          <w:noProof/>
        </w:rPr>
        <w:t xml:space="preserve">: </w:t>
      </w:r>
      <w:r w:rsidR="003329D7" w:rsidRPr="003329D7">
        <w:rPr>
          <w:b/>
          <w:bCs/>
          <w:i/>
          <w:iCs/>
          <w:noProof/>
        </w:rPr>
        <w:t>F</w:t>
      </w:r>
      <w:r w:rsidR="000023FD" w:rsidRPr="003329D7">
        <w:rPr>
          <w:b/>
          <w:bCs/>
          <w:i/>
          <w:iCs/>
          <w:noProof/>
        </w:rPr>
        <w:t>or scenario of rank 1+1</w:t>
      </w:r>
      <w:r w:rsidR="003329D7" w:rsidRPr="003329D7">
        <w:rPr>
          <w:b/>
          <w:bCs/>
          <w:i/>
          <w:iCs/>
          <w:noProof/>
        </w:rPr>
        <w:t xml:space="preserve"> </w:t>
      </w:r>
      <w:r w:rsidR="001F7A47" w:rsidRPr="001F7A47">
        <w:rPr>
          <w:b/>
          <w:bCs/>
          <w:i/>
          <w:iCs/>
          <w:noProof/>
        </w:rPr>
        <w:t>the performance of MCS4 with 2x2 ULA low and ULA medium can not have obvious gain over the baseline receiver</w:t>
      </w:r>
    </w:p>
    <w:p w14:paraId="05A73964" w14:textId="2CE65C6B" w:rsidR="000023FD" w:rsidRPr="000023FD" w:rsidRDefault="000023FD" w:rsidP="00D93DE3">
      <w:pPr>
        <w:spacing w:line="240" w:lineRule="auto"/>
        <w:rPr>
          <w:b/>
          <w:bCs/>
          <w:i/>
          <w:iCs/>
          <w:noProof/>
        </w:rPr>
      </w:pPr>
      <w:r w:rsidRPr="000023FD">
        <w:rPr>
          <w:b/>
          <w:bCs/>
          <w:i/>
          <w:iCs/>
          <w:noProof/>
        </w:rPr>
        <w:t xml:space="preserve">Observation </w:t>
      </w:r>
      <w:r w:rsidR="00A47E31">
        <w:rPr>
          <w:b/>
          <w:bCs/>
          <w:i/>
          <w:iCs/>
          <w:noProof/>
        </w:rPr>
        <w:t>6</w:t>
      </w:r>
      <w:r w:rsidRPr="000023FD">
        <w:rPr>
          <w:b/>
          <w:bCs/>
          <w:i/>
          <w:iCs/>
          <w:noProof/>
        </w:rPr>
        <w:t>: For scenario rank 2+2 the performance of MCS4 with 2x2 ULA low can have 2.0dB gain for E-IRC receiver and 3.1dB gain for R-ML receiver</w:t>
      </w:r>
    </w:p>
    <w:p w14:paraId="7BE6DBD7" w14:textId="24D3F21A" w:rsidR="00C844EB" w:rsidRDefault="00FC24A1" w:rsidP="00D93DE3">
      <w:pPr>
        <w:spacing w:line="240" w:lineRule="auto"/>
        <w:rPr>
          <w:b/>
          <w:bCs/>
          <w:i/>
          <w:iCs/>
          <w:noProof/>
        </w:rPr>
      </w:pPr>
      <w:r w:rsidRPr="00BF6677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3</w:t>
      </w:r>
      <w:r w:rsidRPr="00BF6677">
        <w:rPr>
          <w:b/>
          <w:bCs/>
          <w:i/>
          <w:iCs/>
          <w:noProof/>
        </w:rPr>
        <w:t xml:space="preserve">: </w:t>
      </w:r>
      <w:r w:rsidR="00A55B4D">
        <w:rPr>
          <w:b/>
          <w:bCs/>
          <w:i/>
          <w:iCs/>
          <w:noProof/>
        </w:rPr>
        <w:t>Either not to consider MCS4 at all, or c</w:t>
      </w:r>
      <w:r w:rsidR="00340F4D">
        <w:rPr>
          <w:b/>
          <w:bCs/>
          <w:i/>
          <w:iCs/>
          <w:noProof/>
        </w:rPr>
        <w:t xml:space="preserve">onsider MCS4 </w:t>
      </w:r>
      <w:r w:rsidR="00A55B4D">
        <w:rPr>
          <w:b/>
          <w:bCs/>
          <w:i/>
          <w:iCs/>
          <w:noProof/>
        </w:rPr>
        <w:t xml:space="preserve">only </w:t>
      </w:r>
      <w:r w:rsidR="00340F4D">
        <w:rPr>
          <w:b/>
          <w:bCs/>
          <w:i/>
          <w:iCs/>
          <w:noProof/>
        </w:rPr>
        <w:t xml:space="preserve">for the following </w:t>
      </w:r>
      <w:r w:rsidR="00A55B4D">
        <w:rPr>
          <w:b/>
          <w:bCs/>
          <w:i/>
          <w:iCs/>
          <w:noProof/>
        </w:rPr>
        <w:t>1</w:t>
      </w:r>
      <w:r w:rsidR="00340F4D">
        <w:rPr>
          <w:b/>
          <w:bCs/>
          <w:i/>
          <w:iCs/>
          <w:noProof/>
        </w:rPr>
        <w:t xml:space="preserve"> case: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1243"/>
        <w:gridCol w:w="1365"/>
        <w:gridCol w:w="1365"/>
        <w:gridCol w:w="1182"/>
        <w:gridCol w:w="1516"/>
        <w:gridCol w:w="1458"/>
        <w:gridCol w:w="770"/>
        <w:gridCol w:w="770"/>
        <w:gridCol w:w="704"/>
      </w:tblGrid>
      <w:tr w:rsidR="00E637F3" w:rsidRPr="00203FF1" w14:paraId="3923D6D5" w14:textId="77777777" w:rsidTr="00E637F3">
        <w:tc>
          <w:tcPr>
            <w:tcW w:w="1243" w:type="dxa"/>
            <w:vMerge w:val="restart"/>
          </w:tcPr>
          <w:p w14:paraId="2AC2427E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730" w:type="dxa"/>
            <w:gridSpan w:val="2"/>
          </w:tcPr>
          <w:p w14:paraId="797DA008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Modulation format and code rate</w:t>
            </w:r>
          </w:p>
        </w:tc>
        <w:tc>
          <w:tcPr>
            <w:tcW w:w="1182" w:type="dxa"/>
            <w:vMerge w:val="restart"/>
          </w:tcPr>
          <w:p w14:paraId="63713EF3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Propagation condition</w:t>
            </w:r>
          </w:p>
        </w:tc>
        <w:tc>
          <w:tcPr>
            <w:tcW w:w="1516" w:type="dxa"/>
            <w:vMerge w:val="restart"/>
          </w:tcPr>
          <w:p w14:paraId="0A88EDC9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Rank</w:t>
            </w:r>
          </w:p>
          <w:p w14:paraId="4216F503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(</w:t>
            </w:r>
            <w:proofErr w:type="gramStart"/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target</w:t>
            </w:r>
            <w:proofErr w:type="gramEnd"/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458" w:type="dxa"/>
            <w:vMerge w:val="restart"/>
          </w:tcPr>
          <w:p w14:paraId="05C24863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244" w:type="dxa"/>
            <w:gridSpan w:val="3"/>
          </w:tcPr>
          <w:p w14:paraId="095FBEB5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b/>
                <w:i/>
                <w:iCs/>
                <w:sz w:val="18"/>
                <w:lang w:eastAsia="en-US"/>
              </w:rPr>
              <w:t>Reference value SNR (dB)</w:t>
            </w:r>
          </w:p>
        </w:tc>
      </w:tr>
      <w:tr w:rsidR="00E637F3" w:rsidRPr="00203FF1" w14:paraId="152744D8" w14:textId="77777777" w:rsidTr="00E637F3">
        <w:tc>
          <w:tcPr>
            <w:tcW w:w="1243" w:type="dxa"/>
            <w:vMerge/>
          </w:tcPr>
          <w:p w14:paraId="2EF5823F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</w:p>
        </w:tc>
        <w:tc>
          <w:tcPr>
            <w:tcW w:w="1365" w:type="dxa"/>
          </w:tcPr>
          <w:p w14:paraId="1B926EB3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b/>
                <w:i/>
                <w:iCs/>
                <w:sz w:val="18"/>
                <w:lang w:eastAsia="en-US"/>
              </w:rPr>
              <w:t>Target UE</w:t>
            </w:r>
          </w:p>
        </w:tc>
        <w:tc>
          <w:tcPr>
            <w:tcW w:w="1365" w:type="dxa"/>
          </w:tcPr>
          <w:p w14:paraId="5BAD8B43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b/>
                <w:i/>
                <w:iCs/>
                <w:sz w:val="18"/>
                <w:lang w:eastAsia="en-US"/>
              </w:rPr>
              <w:t>Co-scheduled UE</w:t>
            </w:r>
          </w:p>
        </w:tc>
        <w:tc>
          <w:tcPr>
            <w:tcW w:w="1182" w:type="dxa"/>
            <w:vMerge/>
          </w:tcPr>
          <w:p w14:paraId="2BC4790F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</w:p>
        </w:tc>
        <w:tc>
          <w:tcPr>
            <w:tcW w:w="1516" w:type="dxa"/>
            <w:vMerge/>
          </w:tcPr>
          <w:p w14:paraId="2B65079F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</w:p>
        </w:tc>
        <w:tc>
          <w:tcPr>
            <w:tcW w:w="1458" w:type="dxa"/>
            <w:vMerge/>
          </w:tcPr>
          <w:p w14:paraId="5DE22A10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</w:p>
        </w:tc>
        <w:tc>
          <w:tcPr>
            <w:tcW w:w="770" w:type="dxa"/>
            <w:vAlign w:val="center"/>
          </w:tcPr>
          <w:p w14:paraId="487496B5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b/>
                <w:i/>
                <w:iCs/>
                <w:sz w:val="18"/>
                <w:lang w:eastAsia="en-US"/>
              </w:rPr>
              <w:t>Baseline</w:t>
            </w:r>
          </w:p>
        </w:tc>
        <w:tc>
          <w:tcPr>
            <w:tcW w:w="770" w:type="dxa"/>
            <w:vAlign w:val="center"/>
          </w:tcPr>
          <w:p w14:paraId="3BC67100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b/>
                <w:i/>
                <w:iCs/>
                <w:sz w:val="18"/>
                <w:lang w:eastAsia="en-US"/>
              </w:rPr>
              <w:t>E-IRC</w:t>
            </w:r>
          </w:p>
        </w:tc>
        <w:tc>
          <w:tcPr>
            <w:tcW w:w="704" w:type="dxa"/>
            <w:vAlign w:val="center"/>
          </w:tcPr>
          <w:p w14:paraId="46E9DF45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b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b/>
                <w:i/>
                <w:iCs/>
                <w:sz w:val="18"/>
                <w:lang w:eastAsia="en-US"/>
              </w:rPr>
              <w:t>RML</w:t>
            </w:r>
          </w:p>
        </w:tc>
      </w:tr>
      <w:tr w:rsidR="00E637F3" w:rsidRPr="00203FF1" w14:paraId="4D9C4928" w14:textId="77777777" w:rsidTr="00E637F3">
        <w:tc>
          <w:tcPr>
            <w:tcW w:w="1243" w:type="dxa"/>
          </w:tcPr>
          <w:p w14:paraId="40AF9448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eastAsia="SimSun" w:hAnsi="Arial"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eastAsia="SimSun" w:hAnsi="Arial"/>
                <w:i/>
                <w:iCs/>
                <w:sz w:val="18"/>
                <w:lang w:eastAsia="en-US"/>
              </w:rPr>
              <w:t>10 / 15</w:t>
            </w:r>
          </w:p>
        </w:tc>
        <w:tc>
          <w:tcPr>
            <w:tcW w:w="1365" w:type="dxa"/>
          </w:tcPr>
          <w:p w14:paraId="2AD87350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i/>
                <w:iCs/>
                <w:sz w:val="18"/>
                <w:lang w:eastAsia="en-US"/>
              </w:rPr>
              <w:t>MCS4</w:t>
            </w:r>
          </w:p>
        </w:tc>
        <w:tc>
          <w:tcPr>
            <w:tcW w:w="1365" w:type="dxa"/>
          </w:tcPr>
          <w:p w14:paraId="4CCC7FC8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E649F">
              <w:rPr>
                <w:rFonts w:ascii="Arial" w:hAnsi="Arial"/>
                <w:i/>
                <w:iCs/>
                <w:sz w:val="18"/>
              </w:rPr>
              <w:t>16QAM</w:t>
            </w:r>
          </w:p>
        </w:tc>
        <w:tc>
          <w:tcPr>
            <w:tcW w:w="1182" w:type="dxa"/>
          </w:tcPr>
          <w:p w14:paraId="5C4EEC94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i/>
                <w:iCs/>
                <w:sz w:val="18"/>
                <w:lang w:eastAsia="en-US"/>
              </w:rPr>
              <w:t>TDLA30-10</w:t>
            </w:r>
          </w:p>
        </w:tc>
        <w:tc>
          <w:tcPr>
            <w:tcW w:w="1516" w:type="dxa"/>
          </w:tcPr>
          <w:p w14:paraId="5AD6CA32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i/>
                <w:iCs/>
                <w:sz w:val="18"/>
                <w:lang w:eastAsia="en-US"/>
              </w:rPr>
              <w:t>2+2</w:t>
            </w:r>
          </w:p>
        </w:tc>
        <w:tc>
          <w:tcPr>
            <w:tcW w:w="1458" w:type="dxa"/>
          </w:tcPr>
          <w:p w14:paraId="7D17D799" w14:textId="77777777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9E649F">
              <w:rPr>
                <w:rFonts w:ascii="Arial" w:hAnsi="Arial"/>
                <w:i/>
                <w:iCs/>
                <w:sz w:val="18"/>
                <w:lang w:eastAsia="en-US"/>
              </w:rPr>
              <w:t>4x4, ULA Medium</w:t>
            </w:r>
          </w:p>
        </w:tc>
        <w:tc>
          <w:tcPr>
            <w:tcW w:w="770" w:type="dxa"/>
          </w:tcPr>
          <w:p w14:paraId="16B6F6F4" w14:textId="706913BF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</w:p>
        </w:tc>
        <w:tc>
          <w:tcPr>
            <w:tcW w:w="770" w:type="dxa"/>
          </w:tcPr>
          <w:p w14:paraId="042CB78D" w14:textId="1E6A55C4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</w:p>
        </w:tc>
        <w:tc>
          <w:tcPr>
            <w:tcW w:w="704" w:type="dxa"/>
          </w:tcPr>
          <w:p w14:paraId="428A4595" w14:textId="7AAEC938" w:rsidR="00E637F3" w:rsidRPr="009E649F" w:rsidRDefault="00E637F3" w:rsidP="0063075C">
            <w:pPr>
              <w:keepNext/>
              <w:keepLines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</w:p>
        </w:tc>
      </w:tr>
    </w:tbl>
    <w:p w14:paraId="4EF9ED37" w14:textId="77777777" w:rsidR="00340F4D" w:rsidRPr="00BF6677" w:rsidRDefault="00340F4D" w:rsidP="00D93DE3">
      <w:pPr>
        <w:spacing w:line="240" w:lineRule="auto"/>
        <w:rPr>
          <w:b/>
          <w:bCs/>
          <w:i/>
          <w:iCs/>
          <w:noProof/>
        </w:rPr>
      </w:pPr>
    </w:p>
    <w:p w14:paraId="3557C773" w14:textId="68E0F9FB" w:rsidR="00FC24A1" w:rsidRDefault="00B1502B" w:rsidP="00D93DE3">
      <w:pPr>
        <w:spacing w:line="240" w:lineRule="auto"/>
        <w:rPr>
          <w:noProof/>
        </w:rPr>
      </w:pPr>
      <w:r>
        <w:rPr>
          <w:noProof/>
        </w:rPr>
        <w:t>For MCS19, following cases have been evaluated: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2846D8" w:rsidRPr="00203FF1" w14:paraId="1C994832" w14:textId="77777777" w:rsidTr="0063075C">
        <w:tc>
          <w:tcPr>
            <w:tcW w:w="675" w:type="dxa"/>
            <w:vMerge w:val="restart"/>
          </w:tcPr>
          <w:p w14:paraId="7C37E2A4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06FEA2D8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71B9F648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062A22BE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19838CCC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66BD234E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01006632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075D2D23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2846D8" w:rsidRPr="00203FF1" w14:paraId="466FE129" w14:textId="77777777" w:rsidTr="0063075C">
        <w:tc>
          <w:tcPr>
            <w:tcW w:w="675" w:type="dxa"/>
            <w:vMerge/>
          </w:tcPr>
          <w:p w14:paraId="3F737926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BFB73DE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0898F1B4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6E7D4900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57667132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10117019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080615E6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6C82CF7A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715E5AA0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4BC7AE20" w14:textId="77777777" w:rsidR="002846D8" w:rsidRPr="00203FF1" w:rsidRDefault="002846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A267DA" w:rsidRPr="00203FF1" w14:paraId="03084A14" w14:textId="77777777" w:rsidTr="009F7334">
        <w:tc>
          <w:tcPr>
            <w:tcW w:w="675" w:type="dxa"/>
            <w:shd w:val="clear" w:color="auto" w:fill="FBE4D5" w:themeFill="accent2" w:themeFillTint="33"/>
          </w:tcPr>
          <w:p w14:paraId="20540617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27A6E0E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DDCF6CA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0F465D8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27A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1AF3EDBB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AF3E5BE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9C17674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DE9FE1C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4C633F8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2C4629F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  <w:tr w:rsidR="00A267DA" w:rsidRPr="00203FF1" w14:paraId="383F1F79" w14:textId="77777777" w:rsidTr="009F7334">
        <w:tc>
          <w:tcPr>
            <w:tcW w:w="675" w:type="dxa"/>
            <w:shd w:val="clear" w:color="auto" w:fill="FBE4D5" w:themeFill="accent2" w:themeFillTint="33"/>
          </w:tcPr>
          <w:p w14:paraId="743090D2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630B1B8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51E82D7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E8E1EE9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27A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3D44C250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1DF3F99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C977D77" w14:textId="77777777" w:rsidR="00A267DA" w:rsidRPr="00EE27AF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E27AF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AB51081" w14:textId="77777777" w:rsidR="00A267DA" w:rsidRPr="00F53B46" w:rsidRDefault="00A267DA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F46E946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E6FF60D" w14:textId="77777777" w:rsidR="00A267DA" w:rsidRPr="00203FF1" w:rsidRDefault="00A267DA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</w:tbl>
    <w:p w14:paraId="3237ABD6" w14:textId="77777777" w:rsidR="00B1502B" w:rsidRDefault="00B1502B" w:rsidP="00D93DE3">
      <w:pPr>
        <w:spacing w:line="240" w:lineRule="auto"/>
        <w:rPr>
          <w:noProof/>
        </w:rPr>
      </w:pPr>
    </w:p>
    <w:p w14:paraId="5DAAF7FA" w14:textId="03A8886B" w:rsidR="00B1502B" w:rsidRDefault="00B1502B" w:rsidP="00B1502B">
      <w:pPr>
        <w:spacing w:line="240" w:lineRule="auto"/>
        <w:rPr>
          <w:noProof/>
        </w:rPr>
      </w:pPr>
      <w:r>
        <w:rPr>
          <w:noProof/>
        </w:rPr>
        <w:t>From the simulation results we can observe</w:t>
      </w:r>
      <w:r w:rsidR="008A61DB">
        <w:rPr>
          <w:noProof/>
        </w:rPr>
        <w:t xml:space="preserve"> that the max Tput can not be reached if the </w:t>
      </w:r>
      <w:r w:rsidR="00A503B9">
        <w:rPr>
          <w:noProof/>
        </w:rPr>
        <w:t>modulation order</w:t>
      </w:r>
      <w:r w:rsidR="008A61DB">
        <w:rPr>
          <w:noProof/>
        </w:rPr>
        <w:t xml:space="preserve"> for the co-scheduled UE is </w:t>
      </w:r>
      <w:r w:rsidR="00A503B9">
        <w:rPr>
          <w:noProof/>
        </w:rPr>
        <w:t>64QAM.</w:t>
      </w:r>
      <w:r w:rsidR="00796CCC">
        <w:rPr>
          <w:noProof/>
        </w:rPr>
        <w:t xml:space="preserve"> </w:t>
      </w:r>
      <w:r w:rsidR="00740DCC">
        <w:rPr>
          <w:noProof/>
        </w:rPr>
        <w:t>We only consider the cases when the target UE and the co-scheduled UE configured the same modulation order based on our observations and proposals above.</w:t>
      </w:r>
    </w:p>
    <w:p w14:paraId="40DAF612" w14:textId="30D4DDA4" w:rsidR="00A503B9" w:rsidRPr="00A503B9" w:rsidRDefault="00B1502B" w:rsidP="00A503B9">
      <w:pPr>
        <w:spacing w:line="240" w:lineRule="auto"/>
        <w:rPr>
          <w:b/>
          <w:bCs/>
          <w:i/>
          <w:iCs/>
          <w:noProof/>
        </w:rPr>
      </w:pPr>
      <w:r w:rsidRPr="00A503B9">
        <w:rPr>
          <w:b/>
          <w:bCs/>
          <w:i/>
          <w:iCs/>
          <w:noProof/>
        </w:rPr>
        <w:lastRenderedPageBreak/>
        <w:t xml:space="preserve">Observation </w:t>
      </w:r>
      <w:r w:rsidR="00A47E31">
        <w:rPr>
          <w:b/>
          <w:bCs/>
          <w:i/>
          <w:iCs/>
          <w:noProof/>
        </w:rPr>
        <w:t>7</w:t>
      </w:r>
      <w:r w:rsidRPr="00A503B9">
        <w:rPr>
          <w:b/>
          <w:bCs/>
          <w:i/>
          <w:iCs/>
          <w:noProof/>
        </w:rPr>
        <w:t xml:space="preserve">: </w:t>
      </w:r>
      <w:r w:rsidR="00A503B9" w:rsidRPr="00A503B9">
        <w:rPr>
          <w:b/>
          <w:bCs/>
          <w:i/>
          <w:iCs/>
          <w:noProof/>
        </w:rPr>
        <w:t>the max Tput can not be reached if the modulation order for the co-scheduled UE is 64QAM.</w:t>
      </w:r>
    </w:p>
    <w:p w14:paraId="3D6DF44A" w14:textId="58CEE9EC" w:rsidR="00B1502B" w:rsidRPr="00BE7996" w:rsidRDefault="00B1502B" w:rsidP="00D93DE3">
      <w:pPr>
        <w:spacing w:line="240" w:lineRule="auto"/>
        <w:rPr>
          <w:b/>
          <w:bCs/>
          <w:i/>
          <w:iCs/>
          <w:noProof/>
        </w:rPr>
      </w:pPr>
      <w:r w:rsidRPr="00BE7996">
        <w:rPr>
          <w:b/>
          <w:bCs/>
          <w:i/>
          <w:iCs/>
          <w:noProof/>
        </w:rPr>
        <w:t>Proposal</w:t>
      </w:r>
      <w:r w:rsidR="00143FA4" w:rsidRPr="00BE7996">
        <w:rPr>
          <w:b/>
          <w:bCs/>
          <w:i/>
          <w:iCs/>
          <w:noProof/>
        </w:rPr>
        <w:t xml:space="preserve"> </w:t>
      </w:r>
      <w:r w:rsidR="0068462E">
        <w:rPr>
          <w:b/>
          <w:bCs/>
          <w:i/>
          <w:iCs/>
          <w:noProof/>
        </w:rPr>
        <w:t>4</w:t>
      </w:r>
      <w:r w:rsidR="00143FA4" w:rsidRPr="00BE7996">
        <w:rPr>
          <w:b/>
          <w:bCs/>
          <w:i/>
          <w:iCs/>
          <w:noProof/>
        </w:rPr>
        <w:t xml:space="preserve">: Not to consider MCS19 </w:t>
      </w:r>
    </w:p>
    <w:p w14:paraId="48296AF2" w14:textId="50E03DBE" w:rsidR="00742219" w:rsidRPr="005D4AF5" w:rsidRDefault="00163EE4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A</w:t>
      </w:r>
      <w:r w:rsidR="00050AB2">
        <w:rPr>
          <w:rFonts w:cstheme="minorHAnsi" w:hint="eastAsia"/>
          <w:b/>
          <w:bCs/>
          <w:u w:val="single"/>
        </w:rPr>
        <w:t>n</w:t>
      </w:r>
      <w:r w:rsidR="00050AB2">
        <w:rPr>
          <w:rFonts w:cstheme="minorHAnsi"/>
          <w:b/>
          <w:bCs/>
          <w:u w:val="single"/>
        </w:rPr>
        <w:t xml:space="preserve">tenna </w:t>
      </w:r>
      <w:r w:rsidR="00E110D4">
        <w:rPr>
          <w:rFonts w:cstheme="minorHAnsi"/>
          <w:b/>
          <w:bCs/>
          <w:u w:val="single"/>
        </w:rPr>
        <w:t>correlation</w:t>
      </w:r>
    </w:p>
    <w:p w14:paraId="2F275469" w14:textId="2C2086B1" w:rsidR="00E110D4" w:rsidRDefault="00CC6F81" w:rsidP="00742219">
      <w:pPr>
        <w:rPr>
          <w:noProof/>
        </w:rPr>
      </w:pPr>
      <w:r>
        <w:rPr>
          <w:noProof/>
        </w:rPr>
        <w:t xml:space="preserve">For phase I study, following candidates were agreed in the last meeting </w:t>
      </w:r>
      <w:r w:rsidR="00EF3F7C">
        <w:rPr>
          <w:noProof/>
        </w:rPr>
        <w:t xml:space="preserve">to be evaluated </w:t>
      </w:r>
      <w:r w:rsidR="0075746A">
        <w:rPr>
          <w:noProof/>
        </w:rPr>
        <w:t xml:space="preserve">according to the WF </w:t>
      </w:r>
      <w:r>
        <w:rPr>
          <w:noProof/>
        </w:rPr>
        <w:t>[1]</w:t>
      </w:r>
      <w:r w:rsidR="00EF3F7C">
        <w:rPr>
          <w:noProof/>
        </w:rPr>
        <w:t>:</w:t>
      </w:r>
      <w:r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6F81" w14:paraId="5AB7EE6A" w14:textId="77777777" w:rsidTr="00CC6F81">
        <w:tc>
          <w:tcPr>
            <w:tcW w:w="9350" w:type="dxa"/>
          </w:tcPr>
          <w:p w14:paraId="4581D96F" w14:textId="77777777" w:rsidR="0048418F" w:rsidRPr="00B56D73" w:rsidRDefault="0048418F" w:rsidP="0048418F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2-10: </w:t>
            </w:r>
            <w:r w:rsidRPr="00B56D73">
              <w:rPr>
                <w:b/>
                <w:u w:val="single"/>
              </w:rPr>
              <w:t>Antenna correlation</w:t>
            </w:r>
          </w:p>
          <w:p w14:paraId="217F5EA7" w14:textId="77777777" w:rsidR="0048418F" w:rsidRPr="00B56D73" w:rsidRDefault="0048418F" w:rsidP="0048418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B56D73">
              <w:rPr>
                <w:rFonts w:eastAsia="SimSun" w:hint="eastAsia"/>
                <w:szCs w:val="24"/>
              </w:rPr>
              <w:t xml:space="preserve">For initial </w:t>
            </w:r>
            <w:r w:rsidRPr="00B56D73">
              <w:rPr>
                <w:rFonts w:eastAsia="SimSun"/>
                <w:szCs w:val="24"/>
              </w:rPr>
              <w:t>simulation</w:t>
            </w:r>
            <w:r w:rsidRPr="00B56D73">
              <w:rPr>
                <w:rFonts w:eastAsia="SimSun" w:hint="eastAsia"/>
                <w:szCs w:val="24"/>
              </w:rPr>
              <w:t xml:space="preserve"> in Phase I</w:t>
            </w:r>
            <w:r w:rsidRPr="00B56D73">
              <w:rPr>
                <w:rFonts w:eastAsia="SimSun"/>
                <w:szCs w:val="24"/>
              </w:rPr>
              <w:t xml:space="preserve"> only:</w:t>
            </w:r>
          </w:p>
          <w:p w14:paraId="2E5EF2A7" w14:textId="77777777" w:rsidR="0048418F" w:rsidRPr="00B56D73" w:rsidRDefault="0048418F" w:rsidP="0048418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t>Rank 1+1: ULA medium</w:t>
            </w:r>
          </w:p>
          <w:p w14:paraId="0B8FBD2C" w14:textId="77777777" w:rsidR="0048418F" w:rsidRPr="00D23359" w:rsidRDefault="0048418F" w:rsidP="0048418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lang w:val="sv-SE"/>
              </w:rPr>
            </w:pPr>
            <w:r w:rsidRPr="00D23359">
              <w:rPr>
                <w:lang w:val="sv-SE"/>
              </w:rPr>
              <w:t>Rank 1+1+1: ULA medium A, XPL medium</w:t>
            </w:r>
          </w:p>
          <w:p w14:paraId="245905EC" w14:textId="77777777" w:rsidR="0048418F" w:rsidRPr="00B56D73" w:rsidRDefault="0048418F" w:rsidP="0048418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t>Rank 2+2, 1+3: ULA Low</w:t>
            </w:r>
          </w:p>
          <w:p w14:paraId="2BF7C11B" w14:textId="044595E7" w:rsidR="00CC6F81" w:rsidRDefault="0048418F" w:rsidP="0048418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>T</w:t>
            </w:r>
            <w:r w:rsidRPr="00B56D73">
              <w:t>he assumptions can be updated later based on available results</w:t>
            </w:r>
          </w:p>
        </w:tc>
      </w:tr>
    </w:tbl>
    <w:p w14:paraId="0B99C4CC" w14:textId="77777777" w:rsidR="00CC6F81" w:rsidRDefault="00CC6F81" w:rsidP="00742219">
      <w:pPr>
        <w:rPr>
          <w:noProof/>
        </w:rPr>
      </w:pPr>
    </w:p>
    <w:p w14:paraId="6B8F61A0" w14:textId="2B7FAF58" w:rsidR="00E110D4" w:rsidRDefault="00D87BF5" w:rsidP="00742219">
      <w:pPr>
        <w:rPr>
          <w:noProof/>
        </w:rPr>
      </w:pPr>
      <w:r>
        <w:rPr>
          <w:noProof/>
        </w:rPr>
        <w:t xml:space="preserve">For the scenario of rank combination: 1+1, </w:t>
      </w:r>
      <w:r w:rsidR="0044286F">
        <w:rPr>
          <w:noProof/>
        </w:rPr>
        <w:t xml:space="preserve">we </w:t>
      </w:r>
      <w:r w:rsidR="00F6665B">
        <w:rPr>
          <w:noProof/>
        </w:rPr>
        <w:t xml:space="preserve">verified the ULA medium antenna correlation on MCS13. </w:t>
      </w:r>
      <w:r w:rsidR="003B3A5E">
        <w:rPr>
          <w:noProof/>
        </w:rPr>
        <w:t xml:space="preserve">Simulation </w:t>
      </w:r>
      <w:r w:rsidR="00E1425B">
        <w:rPr>
          <w:noProof/>
        </w:rPr>
        <w:t>results</w:t>
      </w:r>
      <w:r w:rsidR="003B3A5E">
        <w:rPr>
          <w:noProof/>
        </w:rPr>
        <w:t xml:space="preserve"> for related cases are summarized below: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9F38F1" w:rsidRPr="00203FF1" w14:paraId="02BC3DE5" w14:textId="77777777" w:rsidTr="0063075C">
        <w:tc>
          <w:tcPr>
            <w:tcW w:w="675" w:type="dxa"/>
            <w:vMerge w:val="restart"/>
          </w:tcPr>
          <w:p w14:paraId="196E5438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38A1AB8E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2D3F3DCE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E32CBCB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2DC12149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6526AEC8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180C1084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21E253F9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9F38F1" w:rsidRPr="00203FF1" w14:paraId="4487FEE9" w14:textId="77777777" w:rsidTr="0063075C">
        <w:tc>
          <w:tcPr>
            <w:tcW w:w="675" w:type="dxa"/>
            <w:vMerge/>
          </w:tcPr>
          <w:p w14:paraId="0A9F23C8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162C5BDF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3ECD2490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5F00797F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3041E2BE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6AA45230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CF1D9FF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2544EE52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0777BBB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62D29AC2" w14:textId="77777777" w:rsidR="009F38F1" w:rsidRPr="00203FF1" w:rsidRDefault="009F38F1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22A43" w14:paraId="518FDD41" w14:textId="77777777" w:rsidTr="00122A43">
        <w:tc>
          <w:tcPr>
            <w:tcW w:w="675" w:type="dxa"/>
            <w:shd w:val="clear" w:color="auto" w:fill="D9E2F3" w:themeFill="accent1" w:themeFillTint="33"/>
          </w:tcPr>
          <w:p w14:paraId="163E0582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2b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64660B50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9CCFA05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7A05242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C80698C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55DE2D8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DD46126" w14:textId="77777777" w:rsidR="00122A43" w:rsidRPr="00203FF1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79F98C4" w14:textId="77777777" w:rsidR="00122A43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0B46641" w14:textId="60BE24BD" w:rsidR="00122A43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14.5</w:t>
            </w:r>
            <w:r w:rsidR="00067129" w:rsidRPr="00067129">
              <w:rPr>
                <w:rFonts w:ascii="Arial" w:hAnsi="Arial"/>
                <w:color w:val="70AD47" w:themeColor="accent6"/>
                <w:sz w:val="18"/>
                <w:lang w:eastAsia="en-US"/>
              </w:rPr>
              <w:t>(+1.2)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13C3974B" w14:textId="6F2403C8" w:rsidR="00122A43" w:rsidRDefault="00122A43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13.6</w:t>
            </w:r>
            <w:r w:rsidR="00067129" w:rsidRPr="00067129">
              <w:rPr>
                <w:rFonts w:ascii="Arial" w:hAnsi="Arial"/>
                <w:color w:val="70AD47" w:themeColor="accent6"/>
                <w:sz w:val="18"/>
                <w:lang w:eastAsia="en-US"/>
              </w:rPr>
              <w:t>(+2.1)</w:t>
            </w:r>
          </w:p>
        </w:tc>
      </w:tr>
    </w:tbl>
    <w:p w14:paraId="08236033" w14:textId="77777777" w:rsidR="003B3A5E" w:rsidRDefault="003B3A5E" w:rsidP="00742219">
      <w:pPr>
        <w:rPr>
          <w:noProof/>
        </w:rPr>
      </w:pPr>
    </w:p>
    <w:p w14:paraId="43013990" w14:textId="7D224E3D" w:rsidR="00122A43" w:rsidRDefault="00122A43" w:rsidP="00742219">
      <w:pPr>
        <w:rPr>
          <w:noProof/>
        </w:rPr>
      </w:pPr>
      <w:r>
        <w:rPr>
          <w:noProof/>
        </w:rPr>
        <w:t>From the simualtion results we can observe that</w:t>
      </w:r>
      <w:r w:rsidR="009729C8">
        <w:rPr>
          <w:noProof/>
        </w:rPr>
        <w:t xml:space="preserve"> configuring</w:t>
      </w:r>
      <w:r>
        <w:rPr>
          <w:noProof/>
        </w:rPr>
        <w:t xml:space="preserve"> </w:t>
      </w:r>
      <w:r w:rsidR="005125ED">
        <w:rPr>
          <w:noProof/>
        </w:rPr>
        <w:t xml:space="preserve">ULA medium antenna correlation </w:t>
      </w:r>
      <w:r w:rsidR="00524C00">
        <w:rPr>
          <w:noProof/>
        </w:rPr>
        <w:t xml:space="preserve">on the case above can achieve reasonable gain so that </w:t>
      </w:r>
      <w:r w:rsidR="004D3177">
        <w:rPr>
          <w:noProof/>
        </w:rPr>
        <w:t xml:space="preserve">ULA medium </w:t>
      </w:r>
      <w:r w:rsidR="00312C76">
        <w:rPr>
          <w:noProof/>
        </w:rPr>
        <w:t xml:space="preserve">was verified to be valid for scenario rank 1+1 for </w:t>
      </w:r>
      <w:r w:rsidR="00A96FF3">
        <w:rPr>
          <w:noProof/>
        </w:rPr>
        <w:t>MCS13</w:t>
      </w:r>
      <w:r w:rsidR="00312C76">
        <w:rPr>
          <w:noProof/>
        </w:rPr>
        <w:t xml:space="preserve">. </w:t>
      </w:r>
    </w:p>
    <w:p w14:paraId="390EDD4E" w14:textId="65A70A21" w:rsidR="00D87BF5" w:rsidRPr="00DF426C" w:rsidRDefault="00DF426C" w:rsidP="00742219">
      <w:pPr>
        <w:rPr>
          <w:b/>
          <w:bCs/>
          <w:i/>
          <w:iCs/>
          <w:noProof/>
        </w:rPr>
      </w:pPr>
      <w:r w:rsidRPr="00DF426C">
        <w:rPr>
          <w:b/>
          <w:bCs/>
          <w:i/>
          <w:iCs/>
          <w:noProof/>
        </w:rPr>
        <w:t xml:space="preserve">Observation </w:t>
      </w:r>
      <w:r w:rsidR="00A47E31">
        <w:rPr>
          <w:b/>
          <w:bCs/>
          <w:i/>
          <w:iCs/>
          <w:noProof/>
        </w:rPr>
        <w:t>8</w:t>
      </w:r>
      <w:r w:rsidRPr="00DF426C">
        <w:rPr>
          <w:b/>
          <w:bCs/>
          <w:i/>
          <w:iCs/>
          <w:noProof/>
        </w:rPr>
        <w:t>:</w:t>
      </w:r>
      <w:r w:rsidR="004D288F">
        <w:rPr>
          <w:b/>
          <w:bCs/>
          <w:i/>
          <w:iCs/>
          <w:noProof/>
        </w:rPr>
        <w:t xml:space="preserve"> Configuring ULA medium for scenario rank 1+1 with MCS13 for both </w:t>
      </w:r>
      <w:r w:rsidR="003E6F89">
        <w:rPr>
          <w:b/>
          <w:bCs/>
          <w:i/>
          <w:iCs/>
          <w:noProof/>
        </w:rPr>
        <w:t>UEs can achieve reasonable gain over the baseline receiver for both E-IRC and R-ML receiver</w:t>
      </w:r>
    </w:p>
    <w:p w14:paraId="4ADF86D6" w14:textId="79B7A923" w:rsidR="00DF426C" w:rsidRPr="00DF426C" w:rsidRDefault="00DF426C" w:rsidP="00742219">
      <w:pPr>
        <w:rPr>
          <w:b/>
          <w:bCs/>
          <w:i/>
          <w:iCs/>
          <w:noProof/>
        </w:rPr>
      </w:pPr>
      <w:r w:rsidRPr="00DF426C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5</w:t>
      </w:r>
      <w:r w:rsidRPr="00DF426C">
        <w:rPr>
          <w:b/>
          <w:bCs/>
          <w:i/>
          <w:iCs/>
          <w:noProof/>
        </w:rPr>
        <w:t xml:space="preserve">: </w:t>
      </w:r>
      <w:r w:rsidR="001D4A27">
        <w:rPr>
          <w:b/>
          <w:bCs/>
          <w:i/>
          <w:iCs/>
          <w:noProof/>
        </w:rPr>
        <w:t>Only c</w:t>
      </w:r>
      <w:r w:rsidR="003241FE">
        <w:rPr>
          <w:b/>
          <w:bCs/>
          <w:i/>
          <w:iCs/>
          <w:noProof/>
        </w:rPr>
        <w:t>onsider ULA medium antenna correlation for scenario rank 1+1</w:t>
      </w:r>
    </w:p>
    <w:p w14:paraId="3EBBC920" w14:textId="45D55345" w:rsidR="00D87BF5" w:rsidRDefault="00D87BF5" w:rsidP="00742219">
      <w:pPr>
        <w:rPr>
          <w:noProof/>
        </w:rPr>
      </w:pPr>
      <w:r>
        <w:rPr>
          <w:noProof/>
        </w:rPr>
        <w:t>For the scenario of rank combination: 2+2</w:t>
      </w:r>
      <w:r w:rsidR="008D04B0">
        <w:rPr>
          <w:noProof/>
        </w:rPr>
        <w:t xml:space="preserve">, </w:t>
      </w:r>
      <w:r w:rsidR="008A1626">
        <w:rPr>
          <w:noProof/>
        </w:rPr>
        <w:t xml:space="preserve">we verified the ULA low antenna correlation </w:t>
      </w:r>
      <w:r w:rsidR="00102004">
        <w:rPr>
          <w:noProof/>
        </w:rPr>
        <w:t>for</w:t>
      </w:r>
      <w:r w:rsidR="008A1626">
        <w:rPr>
          <w:noProof/>
        </w:rPr>
        <w:t xml:space="preserve"> </w:t>
      </w:r>
      <w:r w:rsidR="005C5E06">
        <w:rPr>
          <w:noProof/>
        </w:rPr>
        <w:t xml:space="preserve">MCS13. </w:t>
      </w:r>
      <w:r w:rsidR="00102004">
        <w:rPr>
          <w:noProof/>
        </w:rPr>
        <w:t xml:space="preserve">In addition, we verified the ULA medium for MCS13 as well. </w:t>
      </w:r>
      <w:r w:rsidR="00E1425B">
        <w:rPr>
          <w:noProof/>
        </w:rPr>
        <w:t>Simulation results for related cases are summarized below: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C459D8" w:rsidRPr="00203FF1" w14:paraId="7CE155B0" w14:textId="77777777" w:rsidTr="0063075C">
        <w:tc>
          <w:tcPr>
            <w:tcW w:w="675" w:type="dxa"/>
            <w:vMerge w:val="restart"/>
          </w:tcPr>
          <w:p w14:paraId="0273B3BF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2BC346AF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7D7B6610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02077764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37BE94D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73B23518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16ABCFE2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5852D5CF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C459D8" w:rsidRPr="00203FF1" w14:paraId="4516F1C3" w14:textId="77777777" w:rsidTr="0063075C">
        <w:tc>
          <w:tcPr>
            <w:tcW w:w="675" w:type="dxa"/>
            <w:vMerge/>
          </w:tcPr>
          <w:p w14:paraId="6BA14BED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25EAC134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3A02B657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151A0844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2BBD852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1B667D6F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45E6D547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4390E959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2954CC08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35241A6F" w14:textId="77777777" w:rsidR="00C459D8" w:rsidRPr="00203FF1" w:rsidRDefault="00C459D8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897D31" w:rsidRPr="00203FF1" w14:paraId="0E6C45A0" w14:textId="77777777" w:rsidTr="005E0DB4">
        <w:tc>
          <w:tcPr>
            <w:tcW w:w="675" w:type="dxa"/>
            <w:shd w:val="clear" w:color="auto" w:fill="FBE4D5" w:themeFill="accent2" w:themeFillTint="33"/>
          </w:tcPr>
          <w:p w14:paraId="06E7BDE5" w14:textId="77777777" w:rsidR="00897D31" w:rsidRPr="00203FF1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36CB5EA" w14:textId="77777777" w:rsidR="00897D31" w:rsidRPr="00203FF1" w:rsidRDefault="00897D31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C8B7C90" w14:textId="77777777" w:rsidR="00897D31" w:rsidRPr="00203FF1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E36A71D" w14:textId="77777777" w:rsidR="00897D31" w:rsidRPr="00A206DB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206DB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1B5AE51" w14:textId="77777777" w:rsidR="00897D31" w:rsidRPr="00A206DB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1ED4EC4" w14:textId="77777777" w:rsidR="00897D31" w:rsidRPr="00A206DB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57F379E9" w14:textId="77777777" w:rsidR="00897D31" w:rsidRPr="00A206DB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98CF24" w14:textId="77777777" w:rsidR="00897D31" w:rsidRPr="00203FF1" w:rsidRDefault="00897D31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B4F5658" w14:textId="2C925035" w:rsidR="00897D31" w:rsidRPr="00203FF1" w:rsidRDefault="00897D31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11.8</w:t>
            </w:r>
            <w:r w:rsidR="00A17E79" w:rsidRPr="00A17E79">
              <w:rPr>
                <w:rFonts w:ascii="Arial" w:eastAsiaTheme="minorEastAsia" w:hAnsi="Arial"/>
                <w:color w:val="70AD47" w:themeColor="accent6"/>
                <w:sz w:val="18"/>
              </w:rPr>
              <w:t>(+1.1)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1DB045A3" w14:textId="08F70E3B" w:rsidR="00897D31" w:rsidRPr="00203FF1" w:rsidRDefault="00897D31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12.3</w:t>
            </w:r>
            <w:r w:rsidR="00A17E79" w:rsidRPr="00A17E79">
              <w:rPr>
                <w:rFonts w:ascii="Arial" w:hAnsi="Arial"/>
                <w:color w:val="70AD47" w:themeColor="accent6"/>
                <w:sz w:val="18"/>
                <w:lang w:eastAsia="en-US"/>
              </w:rPr>
              <w:t>(+0.6)</w:t>
            </w:r>
          </w:p>
        </w:tc>
      </w:tr>
      <w:tr w:rsidR="003870A4" w:rsidRPr="00203FF1" w14:paraId="44568AEB" w14:textId="77777777" w:rsidTr="005E0DB4">
        <w:tc>
          <w:tcPr>
            <w:tcW w:w="675" w:type="dxa"/>
            <w:shd w:val="clear" w:color="auto" w:fill="FBE4D5" w:themeFill="accent2" w:themeFillTint="33"/>
          </w:tcPr>
          <w:p w14:paraId="6BFC0650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E8B0CFF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77E55B2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4AA7D4F" w14:textId="77777777" w:rsidR="003870A4" w:rsidRPr="00A206DB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206DB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B960C0D" w14:textId="77777777" w:rsidR="003870A4" w:rsidRPr="00A206DB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6592C16" w14:textId="77777777" w:rsidR="003870A4" w:rsidRPr="00A206DB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5FD07E8" w14:textId="77777777" w:rsidR="003870A4" w:rsidRPr="00A206DB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206DB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72526CD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74E3FF2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FF7E69A" w14:textId="77777777" w:rsidR="003870A4" w:rsidRPr="00203FF1" w:rsidRDefault="003870A4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</w:tbl>
    <w:p w14:paraId="33B4EEA0" w14:textId="77777777" w:rsidR="008D04B0" w:rsidRDefault="008D04B0" w:rsidP="00742219">
      <w:pPr>
        <w:rPr>
          <w:noProof/>
        </w:rPr>
      </w:pPr>
    </w:p>
    <w:p w14:paraId="2D5E9DC4" w14:textId="359B51ED" w:rsidR="008D04B0" w:rsidRDefault="003870A4" w:rsidP="00742219">
      <w:pPr>
        <w:rPr>
          <w:noProof/>
        </w:rPr>
      </w:pPr>
      <w:r>
        <w:rPr>
          <w:noProof/>
        </w:rPr>
        <w:t>From the simulation results we can observe that</w:t>
      </w:r>
      <w:r w:rsidR="00C14A4D">
        <w:rPr>
          <w:noProof/>
        </w:rPr>
        <w:t xml:space="preserve"> the performance of</w:t>
      </w:r>
      <w:r>
        <w:rPr>
          <w:noProof/>
        </w:rPr>
        <w:t xml:space="preserve"> configuring ULA medium </w:t>
      </w:r>
      <w:r w:rsidR="00C14A4D">
        <w:rPr>
          <w:noProof/>
        </w:rPr>
        <w:t xml:space="preserve">can not reach the max Tput. Thus, </w:t>
      </w:r>
      <w:r w:rsidR="00B63807">
        <w:rPr>
          <w:noProof/>
        </w:rPr>
        <w:t>only ULA low should be considered for rank 2+2 scenario.</w:t>
      </w:r>
    </w:p>
    <w:p w14:paraId="48E3CF0D" w14:textId="30C387DB" w:rsidR="00FC0E10" w:rsidRPr="00FC0E10" w:rsidRDefault="00FC0E10" w:rsidP="00742219">
      <w:pPr>
        <w:rPr>
          <w:b/>
          <w:bCs/>
          <w:i/>
          <w:iCs/>
          <w:noProof/>
        </w:rPr>
      </w:pPr>
      <w:r w:rsidRPr="00FC0E10">
        <w:rPr>
          <w:b/>
          <w:bCs/>
          <w:i/>
          <w:iCs/>
          <w:noProof/>
        </w:rPr>
        <w:t xml:space="preserve">Observation </w:t>
      </w:r>
      <w:r w:rsidR="00A47E31">
        <w:rPr>
          <w:b/>
          <w:bCs/>
          <w:i/>
          <w:iCs/>
          <w:noProof/>
        </w:rPr>
        <w:t>9</w:t>
      </w:r>
      <w:r w:rsidRPr="00FC0E10">
        <w:rPr>
          <w:b/>
          <w:bCs/>
          <w:i/>
          <w:iCs/>
          <w:noProof/>
        </w:rPr>
        <w:t>:</w:t>
      </w:r>
      <w:r>
        <w:rPr>
          <w:noProof/>
        </w:rPr>
        <w:t xml:space="preserve"> </w:t>
      </w:r>
      <w:r>
        <w:rPr>
          <w:b/>
          <w:bCs/>
          <w:i/>
          <w:iCs/>
          <w:noProof/>
        </w:rPr>
        <w:t>Configuring ULA low for scenario rank 2+2 with MCS13 for both UEs can achieve reasonable gain over the baseline receiver for both E-IRC and R-ML receiver</w:t>
      </w:r>
    </w:p>
    <w:p w14:paraId="583999EA" w14:textId="33DD626D" w:rsidR="00B63807" w:rsidRPr="00B63807" w:rsidRDefault="00B63807" w:rsidP="00742219">
      <w:pPr>
        <w:rPr>
          <w:b/>
          <w:bCs/>
          <w:i/>
          <w:iCs/>
          <w:noProof/>
        </w:rPr>
      </w:pPr>
      <w:r w:rsidRPr="00B63807">
        <w:rPr>
          <w:b/>
          <w:bCs/>
          <w:i/>
          <w:iCs/>
          <w:noProof/>
        </w:rPr>
        <w:t xml:space="preserve">Observation </w:t>
      </w:r>
      <w:r w:rsidR="00A47E31">
        <w:rPr>
          <w:b/>
          <w:bCs/>
          <w:i/>
          <w:iCs/>
          <w:noProof/>
        </w:rPr>
        <w:t>10</w:t>
      </w:r>
      <w:r w:rsidRPr="00B63807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T</w:t>
      </w:r>
      <w:r w:rsidRPr="00B63807">
        <w:rPr>
          <w:b/>
          <w:bCs/>
          <w:i/>
          <w:iCs/>
          <w:noProof/>
        </w:rPr>
        <w:t>he performance of configuring ULA medium can not reach the max Tput</w:t>
      </w:r>
    </w:p>
    <w:p w14:paraId="3E3CB2B6" w14:textId="64C10E57" w:rsidR="008D04B0" w:rsidRPr="003C4FBE" w:rsidRDefault="008D04B0" w:rsidP="00742219">
      <w:pPr>
        <w:rPr>
          <w:b/>
          <w:bCs/>
          <w:i/>
          <w:iCs/>
          <w:noProof/>
        </w:rPr>
      </w:pPr>
      <w:r w:rsidRPr="00F95800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6</w:t>
      </w:r>
      <w:r w:rsidRPr="00F95800">
        <w:rPr>
          <w:b/>
          <w:bCs/>
          <w:i/>
          <w:iCs/>
          <w:noProof/>
        </w:rPr>
        <w:t xml:space="preserve">: </w:t>
      </w:r>
      <w:r w:rsidR="00B63807" w:rsidRPr="00F95800">
        <w:rPr>
          <w:b/>
          <w:bCs/>
          <w:i/>
          <w:iCs/>
          <w:noProof/>
        </w:rPr>
        <w:t xml:space="preserve">Only consider ULA low </w:t>
      </w:r>
      <w:r w:rsidR="00F6059A">
        <w:rPr>
          <w:b/>
          <w:bCs/>
          <w:i/>
          <w:iCs/>
          <w:noProof/>
        </w:rPr>
        <w:t xml:space="preserve">antenna correlation </w:t>
      </w:r>
      <w:r w:rsidR="00B63807" w:rsidRPr="00F95800">
        <w:rPr>
          <w:b/>
          <w:bCs/>
          <w:i/>
          <w:iCs/>
          <w:noProof/>
        </w:rPr>
        <w:t xml:space="preserve">for the </w:t>
      </w:r>
      <w:r w:rsidR="00F95800" w:rsidRPr="00F95800">
        <w:rPr>
          <w:b/>
          <w:bCs/>
          <w:i/>
          <w:iCs/>
          <w:noProof/>
        </w:rPr>
        <w:t>scenario</w:t>
      </w:r>
      <w:r w:rsidR="00724E14">
        <w:rPr>
          <w:b/>
          <w:bCs/>
          <w:i/>
          <w:iCs/>
          <w:noProof/>
        </w:rPr>
        <w:t xml:space="preserve"> rank 2+2</w:t>
      </w:r>
    </w:p>
    <w:p w14:paraId="65938EA7" w14:textId="4B353E22" w:rsidR="008D04B0" w:rsidRPr="00DF1874" w:rsidRDefault="008D04B0" w:rsidP="00742219">
      <w:pPr>
        <w:rPr>
          <w:b/>
          <w:bCs/>
          <w:noProof/>
          <w:u w:val="single"/>
        </w:rPr>
      </w:pPr>
      <w:r w:rsidRPr="00DF1874">
        <w:rPr>
          <w:b/>
          <w:bCs/>
          <w:noProof/>
          <w:u w:val="single"/>
        </w:rPr>
        <w:t xml:space="preserve">Rank allocation for the target </w:t>
      </w:r>
      <w:r w:rsidR="002556F0" w:rsidRPr="00DF1874">
        <w:rPr>
          <w:b/>
          <w:bCs/>
          <w:noProof/>
          <w:u w:val="single"/>
        </w:rPr>
        <w:t>and co-scheduled UEs</w:t>
      </w:r>
    </w:p>
    <w:p w14:paraId="390756BD" w14:textId="49292457" w:rsidR="002556F0" w:rsidRDefault="002556F0" w:rsidP="00742219">
      <w:pPr>
        <w:rPr>
          <w:noProof/>
        </w:rPr>
      </w:pPr>
      <w:r>
        <w:rPr>
          <w:noProof/>
        </w:rPr>
        <w:t>Following</w:t>
      </w:r>
      <w:r w:rsidR="00DF1874">
        <w:rPr>
          <w:noProof/>
        </w:rPr>
        <w:t xml:space="preserve"> candidates were agreed in the last RAN4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1874" w14:paraId="4950FDFE" w14:textId="77777777" w:rsidTr="00DF1874">
        <w:tc>
          <w:tcPr>
            <w:tcW w:w="9350" w:type="dxa"/>
          </w:tcPr>
          <w:p w14:paraId="44029353" w14:textId="77777777" w:rsidR="00533EEF" w:rsidRPr="00B56D73" w:rsidRDefault="00533EEF" w:rsidP="00533EEF">
            <w:pPr>
              <w:rPr>
                <w:b/>
                <w:u w:val="single"/>
              </w:rPr>
            </w:pPr>
            <w:r w:rsidRPr="00B56D73">
              <w:rPr>
                <w:b/>
                <w:u w:val="single"/>
              </w:rPr>
              <w:t>Issue 2-2: Rank allocation for the target and co-scheduled UE</w:t>
            </w:r>
            <w:r w:rsidRPr="00B56D73">
              <w:rPr>
                <w:rFonts w:hint="eastAsia"/>
                <w:b/>
                <w:u w:val="single"/>
              </w:rPr>
              <w:t xml:space="preserve">s, with </w:t>
            </w:r>
            <w:r w:rsidRPr="00B56D73">
              <w:rPr>
                <w:b/>
                <w:i/>
                <w:u w:val="single"/>
              </w:rPr>
              <w:t>1</w:t>
            </w:r>
            <w:r w:rsidRPr="00B56D73">
              <w:rPr>
                <w:rFonts w:hint="eastAsia"/>
                <w:b/>
                <w:u w:val="single"/>
              </w:rPr>
              <w:t xml:space="preserve"> co-scheduled UE</w:t>
            </w:r>
          </w:p>
          <w:p w14:paraId="31DAB1BE" w14:textId="77777777" w:rsidR="00533EEF" w:rsidRPr="00B56D73" w:rsidRDefault="00533EEF" w:rsidP="00533EE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</w:pPr>
            <w:r w:rsidRPr="00B56D73">
              <w:t xml:space="preserve">Agreement </w:t>
            </w:r>
            <w:r w:rsidRPr="00B56D73">
              <w:rPr>
                <w:rFonts w:hint="eastAsia"/>
              </w:rPr>
              <w:t xml:space="preserve">on </w:t>
            </w:r>
            <w:r w:rsidRPr="00B56D73">
              <w:t>‘rank number</w:t>
            </w:r>
            <w:r w:rsidRPr="00B56D73">
              <w:rPr>
                <w:rFonts w:hint="eastAsia"/>
              </w:rPr>
              <w:t xml:space="preserve"> for </w:t>
            </w:r>
            <w:r w:rsidRPr="00B56D73">
              <w:t>target</w:t>
            </w:r>
            <w:r w:rsidRPr="00B56D73">
              <w:rPr>
                <w:rFonts w:hint="eastAsia"/>
              </w:rPr>
              <w:t xml:space="preserve"> UE + </w:t>
            </w:r>
            <w:r w:rsidRPr="00B56D73">
              <w:t>rank number</w:t>
            </w:r>
            <w:r w:rsidRPr="00B56D73">
              <w:rPr>
                <w:rFonts w:hint="eastAsia"/>
              </w:rPr>
              <w:t xml:space="preserve"> for </w:t>
            </w:r>
            <w:r w:rsidRPr="00B56D73">
              <w:t>co-scheduled</w:t>
            </w:r>
            <w:r w:rsidRPr="00B56D73">
              <w:rPr>
                <w:rFonts w:hint="eastAsia"/>
              </w:rPr>
              <w:t xml:space="preserve"> UE</w:t>
            </w:r>
            <w:r w:rsidRPr="00B56D73">
              <w:t>’</w:t>
            </w:r>
            <w:r w:rsidRPr="00B56D73">
              <w:rPr>
                <w:rFonts w:hint="eastAsia"/>
              </w:rPr>
              <w:t>:</w:t>
            </w:r>
          </w:p>
          <w:p w14:paraId="2DE190A7" w14:textId="77777777" w:rsidR="00533EEF" w:rsidRPr="00B56D73" w:rsidRDefault="00533EEF" w:rsidP="00533EE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</w:pPr>
            <w:r w:rsidRPr="00B56D73">
              <w:t>2Rx UE: 1+1</w:t>
            </w:r>
          </w:p>
          <w:p w14:paraId="11FD9BDC" w14:textId="08C115BA" w:rsidR="00DF1874" w:rsidRDefault="00533EEF" w:rsidP="00533EEF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</w:pPr>
            <w:r w:rsidRPr="00B56D73">
              <w:t xml:space="preserve">4Rx UE: 2+2 and 1+3 </w:t>
            </w:r>
          </w:p>
        </w:tc>
      </w:tr>
    </w:tbl>
    <w:p w14:paraId="78521F7F" w14:textId="77777777" w:rsidR="00DF1874" w:rsidRDefault="00DF1874" w:rsidP="00742219">
      <w:pPr>
        <w:rPr>
          <w:noProof/>
        </w:rPr>
      </w:pPr>
    </w:p>
    <w:p w14:paraId="1E8FE8D3" w14:textId="6F49E565" w:rsidR="00E110D4" w:rsidRDefault="00533EEF" w:rsidP="00742219">
      <w:pPr>
        <w:rPr>
          <w:noProof/>
        </w:rPr>
      </w:pPr>
      <w:r>
        <w:rPr>
          <w:noProof/>
        </w:rPr>
        <w:t xml:space="preserve">From our evaluations, we can observe more than </w:t>
      </w:r>
      <w:r w:rsidR="00F10BD3">
        <w:rPr>
          <w:noProof/>
        </w:rPr>
        <w:t>1</w:t>
      </w:r>
      <w:r>
        <w:rPr>
          <w:noProof/>
        </w:rPr>
        <w:t>dB gain for</w:t>
      </w:r>
      <w:r w:rsidR="00F10BD3">
        <w:rPr>
          <w:noProof/>
        </w:rPr>
        <w:t xml:space="preserve"> E-IRC and more than 2dB gain for R-ML</w:t>
      </w:r>
      <w:r w:rsidR="00DF266A">
        <w:rPr>
          <w:noProof/>
        </w:rPr>
        <w:t xml:space="preserve"> for</w:t>
      </w:r>
      <w:r>
        <w:rPr>
          <w:noProof/>
        </w:rPr>
        <w:t xml:space="preserve"> </w:t>
      </w:r>
      <w:r w:rsidR="00EA49FE">
        <w:rPr>
          <w:noProof/>
        </w:rPr>
        <w:t xml:space="preserve">applying rank combination 2+2. Therefore, we think </w:t>
      </w:r>
      <w:r w:rsidR="0015670C">
        <w:rPr>
          <w:noProof/>
        </w:rPr>
        <w:t xml:space="preserve">there is no need to consider rank combination 1+3 as it is known that it will bring more gain over rank combination 2+2. </w:t>
      </w:r>
      <w:r w:rsidR="00841CE2">
        <w:rPr>
          <w:noProof/>
        </w:rPr>
        <w:t xml:space="preserve">However, rank combination 2+2 are more typical to be considered. </w:t>
      </w:r>
    </w:p>
    <w:p w14:paraId="3B642033" w14:textId="65CCFAC6" w:rsidR="00E110D4" w:rsidRPr="00BE57E9" w:rsidRDefault="008756ED" w:rsidP="00742219">
      <w:pPr>
        <w:rPr>
          <w:b/>
          <w:bCs/>
          <w:i/>
          <w:iCs/>
          <w:noProof/>
        </w:rPr>
      </w:pPr>
      <w:r w:rsidRPr="00B75DA5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7</w:t>
      </w:r>
      <w:r w:rsidRPr="00B75DA5">
        <w:rPr>
          <w:b/>
          <w:bCs/>
          <w:i/>
          <w:iCs/>
          <w:noProof/>
        </w:rPr>
        <w:t>: Consider only 2+2 for 4Rx cases</w:t>
      </w:r>
    </w:p>
    <w:p w14:paraId="2D775C62" w14:textId="7D8F1383" w:rsidR="00CF75E7" w:rsidRDefault="00CF75E7" w:rsidP="000D4808">
      <w:pPr>
        <w:rPr>
          <w:b/>
          <w:bCs/>
          <w:noProof/>
          <w:u w:val="single"/>
        </w:rPr>
      </w:pPr>
      <w:r>
        <w:rPr>
          <w:b/>
          <w:bCs/>
          <w:noProof/>
          <w:u w:val="single"/>
        </w:rPr>
        <w:t>Channel model</w:t>
      </w:r>
    </w:p>
    <w:p w14:paraId="7D014549" w14:textId="5271CBB1" w:rsidR="00CF75E7" w:rsidRDefault="0001032E" w:rsidP="000D4808">
      <w:pPr>
        <w:rPr>
          <w:noProof/>
        </w:rPr>
      </w:pPr>
      <w:r>
        <w:rPr>
          <w:noProof/>
        </w:rPr>
        <w:t xml:space="preserve">Regarding the channel model, companies agreed to consider the following </w:t>
      </w:r>
      <w:r w:rsidR="00592E9F">
        <w:rPr>
          <w:noProof/>
        </w:rPr>
        <w:t>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2E9F" w14:paraId="4C42DDF3" w14:textId="77777777" w:rsidTr="00592E9F">
        <w:tc>
          <w:tcPr>
            <w:tcW w:w="9350" w:type="dxa"/>
          </w:tcPr>
          <w:p w14:paraId="38D5D1CF" w14:textId="77777777" w:rsidR="00E67094" w:rsidRPr="00B56D73" w:rsidRDefault="00E67094" w:rsidP="00E67094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2-9: </w:t>
            </w:r>
            <w:r w:rsidRPr="00B56D73">
              <w:rPr>
                <w:b/>
                <w:u w:val="single"/>
              </w:rPr>
              <w:t>Channel model</w:t>
            </w:r>
          </w:p>
          <w:p w14:paraId="7DDEC238" w14:textId="77777777" w:rsidR="00E67094" w:rsidRPr="00B56D73" w:rsidRDefault="00E67094" w:rsidP="00E67094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1"/>
              </w:rPr>
            </w:pPr>
            <w:r w:rsidRPr="00B56D73">
              <w:rPr>
                <w:rFonts w:eastAsia="SimSun" w:hint="eastAsia"/>
                <w:szCs w:val="21"/>
              </w:rPr>
              <w:t>F</w:t>
            </w:r>
            <w:r w:rsidRPr="00B56D73">
              <w:rPr>
                <w:rFonts w:eastAsia="SimSun"/>
                <w:szCs w:val="21"/>
              </w:rPr>
              <w:t>or initial simulation assumptions:</w:t>
            </w:r>
          </w:p>
          <w:p w14:paraId="65CDDE3F" w14:textId="77777777" w:rsidR="00E67094" w:rsidRPr="00B56D73" w:rsidRDefault="00E67094" w:rsidP="00E67094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 xml:space="preserve">Use </w:t>
            </w:r>
            <w:r w:rsidRPr="00B56D73">
              <w:t xml:space="preserve">TDLC300-100 when the rank </w:t>
            </w:r>
            <w:r w:rsidRPr="00B56D73">
              <w:rPr>
                <w:rFonts w:hint="eastAsia"/>
              </w:rPr>
              <w:t>of</w:t>
            </w:r>
            <w:r w:rsidRPr="00B56D73">
              <w:t xml:space="preserve"> the target UE is 1</w:t>
            </w:r>
          </w:p>
          <w:p w14:paraId="25D3F320" w14:textId="77777777" w:rsidR="00E67094" w:rsidRPr="00B56D73" w:rsidRDefault="00E67094" w:rsidP="00E67094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t>Use TDLA30-10 and TDLC300-100</w:t>
            </w:r>
            <w:r w:rsidRPr="00B56D73">
              <w:rPr>
                <w:rFonts w:hint="eastAsia"/>
              </w:rPr>
              <w:t xml:space="preserve"> when the rank of</w:t>
            </w:r>
            <w:r w:rsidRPr="00B56D73">
              <w:t xml:space="preserve"> the target UE</w:t>
            </w:r>
            <w:r w:rsidRPr="00B56D73">
              <w:rPr>
                <w:rFonts w:hint="eastAsia"/>
              </w:rPr>
              <w:t xml:space="preserve"> is 2</w:t>
            </w:r>
          </w:p>
          <w:p w14:paraId="697F1B30" w14:textId="6A809BBE" w:rsidR="00592E9F" w:rsidRDefault="00E67094" w:rsidP="00E67094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</w:pPr>
            <w:r w:rsidRPr="00B56D73">
              <w:rPr>
                <w:rFonts w:hint="eastAsia"/>
              </w:rPr>
              <w:t>T</w:t>
            </w:r>
            <w:r w:rsidRPr="00B56D73">
              <w:t>he assumption can be updated later based on available results.</w:t>
            </w:r>
          </w:p>
        </w:tc>
      </w:tr>
    </w:tbl>
    <w:p w14:paraId="041C3D2E" w14:textId="77777777" w:rsidR="00592E9F" w:rsidRDefault="00592E9F" w:rsidP="000D4808">
      <w:pPr>
        <w:rPr>
          <w:noProof/>
        </w:rPr>
      </w:pPr>
    </w:p>
    <w:p w14:paraId="0E9FFCF3" w14:textId="22014E53" w:rsidR="00EF3BA4" w:rsidRDefault="00273FA5" w:rsidP="000D4808">
      <w:pPr>
        <w:rPr>
          <w:noProof/>
        </w:rPr>
      </w:pPr>
      <w:r>
        <w:rPr>
          <w:noProof/>
        </w:rPr>
        <w:t>We compare</w:t>
      </w:r>
      <w:r w:rsidR="00013BD2">
        <w:rPr>
          <w:noProof/>
        </w:rPr>
        <w:t>d</w:t>
      </w:r>
      <w:r>
        <w:rPr>
          <w:noProof/>
        </w:rPr>
        <w:t xml:space="preserve"> the gain for using TDLC300-100 and TDLA30-10</w:t>
      </w:r>
      <w:r w:rsidR="000C65B2">
        <w:rPr>
          <w:noProof/>
        </w:rPr>
        <w:t xml:space="preserve"> channel model</w:t>
      </w:r>
      <w:r w:rsidR="000C65B2">
        <w:rPr>
          <w:rFonts w:hint="eastAsia"/>
          <w:noProof/>
        </w:rPr>
        <w:t>；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0C65B2" w:rsidRPr="00203FF1" w14:paraId="54953C36" w14:textId="77777777" w:rsidTr="0063075C">
        <w:tc>
          <w:tcPr>
            <w:tcW w:w="675" w:type="dxa"/>
            <w:vMerge w:val="restart"/>
          </w:tcPr>
          <w:p w14:paraId="03C54C08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43027DBD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519E834A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491FA099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5D60EAF1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6A2205D3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36466D88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46E4DA3D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0C65B2" w:rsidRPr="00203FF1" w14:paraId="4C01B48B" w14:textId="77777777" w:rsidTr="0063075C">
        <w:tc>
          <w:tcPr>
            <w:tcW w:w="675" w:type="dxa"/>
            <w:vMerge/>
          </w:tcPr>
          <w:p w14:paraId="7C33CC97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6A3CA90D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342E3CA7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6CD99FD7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73D5FEC0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739B117F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1EFB17D2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21CD8F4F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5FF9021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1849384E" w14:textId="77777777" w:rsidR="000C65B2" w:rsidRPr="00203FF1" w:rsidRDefault="000C65B2" w:rsidP="0063075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530F7" w:rsidRPr="00203FF1" w14:paraId="402F8D12" w14:textId="77777777" w:rsidTr="00CA3E04">
        <w:tc>
          <w:tcPr>
            <w:tcW w:w="675" w:type="dxa"/>
            <w:shd w:val="clear" w:color="auto" w:fill="FBE4D5" w:themeFill="accent2" w:themeFillTint="33"/>
          </w:tcPr>
          <w:p w14:paraId="1E284832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A665DFD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43072C1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1AF004D" w14:textId="77777777" w:rsidR="001530F7" w:rsidRPr="00013BD2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13BD2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1AB4790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2E544FE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0948A69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D8E9237" w14:textId="77777777" w:rsidR="001530F7" w:rsidRPr="00203FF1" w:rsidRDefault="001530F7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18C5166" w14:textId="7771175D" w:rsidR="001530F7" w:rsidRPr="00203FF1" w:rsidRDefault="001530F7" w:rsidP="0063075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11.8</w:t>
            </w:r>
            <w:r w:rsidR="004648B8" w:rsidRPr="004648B8">
              <w:rPr>
                <w:rFonts w:ascii="Arial" w:eastAsiaTheme="minorEastAsia" w:hAnsi="Arial"/>
                <w:color w:val="70AD47" w:themeColor="accent6"/>
                <w:sz w:val="18"/>
              </w:rPr>
              <w:t>(+1.1)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F1B94FD" w14:textId="646E218B" w:rsidR="001530F7" w:rsidRPr="00203FF1" w:rsidRDefault="001530F7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12.3</w:t>
            </w:r>
            <w:r w:rsidR="004648B8" w:rsidRPr="004648B8">
              <w:rPr>
                <w:rFonts w:ascii="Arial" w:hAnsi="Arial"/>
                <w:color w:val="70AD47" w:themeColor="accent6"/>
                <w:sz w:val="18"/>
                <w:lang w:eastAsia="en-US"/>
              </w:rPr>
              <w:t>(+0.6)</w:t>
            </w:r>
          </w:p>
        </w:tc>
      </w:tr>
      <w:tr w:rsidR="00230759" w:rsidRPr="00203FF1" w14:paraId="3E627FE8" w14:textId="77777777" w:rsidTr="00CA3E04">
        <w:tc>
          <w:tcPr>
            <w:tcW w:w="675" w:type="dxa"/>
            <w:shd w:val="clear" w:color="auto" w:fill="FBE4D5" w:themeFill="accent2" w:themeFillTint="33"/>
          </w:tcPr>
          <w:p w14:paraId="7C5087B3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872E26D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A6547F1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A85A1F3" w14:textId="77777777" w:rsidR="00230759" w:rsidRPr="00013BD2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13BD2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3A2A000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0E0E6BB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5F007FC1" w14:textId="77777777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131F791" w14:textId="0BD584A9" w:rsidR="00230759" w:rsidRPr="00203FF1" w:rsidRDefault="00D52B62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21.</w:t>
            </w:r>
            <w:r w:rsidR="003F5D7B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4F33118" w14:textId="558A0E6C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14.2</w:t>
            </w:r>
            <w:r w:rsidR="009A0423" w:rsidRPr="00997F3F">
              <w:rPr>
                <w:rFonts w:ascii="Arial" w:hAnsi="Arial"/>
                <w:color w:val="70AD47" w:themeColor="accent6"/>
                <w:sz w:val="18"/>
                <w:lang w:eastAsia="en-US"/>
              </w:rPr>
              <w:t>(+</w:t>
            </w:r>
            <w:r w:rsidR="00A46147" w:rsidRPr="00997F3F">
              <w:rPr>
                <w:rFonts w:ascii="Arial" w:hAnsi="Arial"/>
                <w:color w:val="70AD47" w:themeColor="accent6"/>
                <w:sz w:val="18"/>
                <w:lang w:eastAsia="en-US"/>
              </w:rPr>
              <w:t>7.3</w:t>
            </w:r>
            <w:r w:rsidR="009A0423" w:rsidRPr="00997F3F">
              <w:rPr>
                <w:rFonts w:ascii="Arial" w:hAnsi="Arial"/>
                <w:color w:val="70AD47" w:themeColor="accent6"/>
                <w:sz w:val="18"/>
                <w:lang w:eastAsia="en-US"/>
              </w:rPr>
              <w:t>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0AF4121" w14:textId="7300627A" w:rsidR="00230759" w:rsidRPr="00203FF1" w:rsidRDefault="00230759" w:rsidP="0063075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13.8</w:t>
            </w:r>
            <w:r w:rsidR="00A46147" w:rsidRPr="00997F3F">
              <w:rPr>
                <w:rFonts w:ascii="Arial" w:hAnsi="Arial"/>
                <w:color w:val="70AD47" w:themeColor="accent6"/>
                <w:sz w:val="18"/>
                <w:lang w:eastAsia="en-US"/>
              </w:rPr>
              <w:t>(</w:t>
            </w:r>
            <w:r w:rsidR="00997F3F" w:rsidRPr="00997F3F">
              <w:rPr>
                <w:rFonts w:ascii="Arial" w:hAnsi="Arial"/>
                <w:color w:val="70AD47" w:themeColor="accent6"/>
                <w:sz w:val="18"/>
                <w:lang w:eastAsia="en-US"/>
              </w:rPr>
              <w:t>7.7)</w:t>
            </w:r>
          </w:p>
        </w:tc>
      </w:tr>
    </w:tbl>
    <w:p w14:paraId="2AF5D4E3" w14:textId="4ED2DA91" w:rsidR="00230759" w:rsidRDefault="00230759" w:rsidP="000D4808">
      <w:pPr>
        <w:rPr>
          <w:noProof/>
        </w:rPr>
      </w:pPr>
    </w:p>
    <w:p w14:paraId="34569075" w14:textId="63C7A4BF" w:rsidR="00230759" w:rsidRDefault="00230759" w:rsidP="000D4808">
      <w:pPr>
        <w:rPr>
          <w:noProof/>
        </w:rPr>
      </w:pPr>
      <w:r>
        <w:rPr>
          <w:noProof/>
        </w:rPr>
        <w:t>From the simulation results above we can observe tha</w:t>
      </w:r>
      <w:r w:rsidR="00013BD2">
        <w:rPr>
          <w:noProof/>
        </w:rPr>
        <w:t xml:space="preserve">t </w:t>
      </w:r>
      <w:r w:rsidR="00FA16DE">
        <w:rPr>
          <w:noProof/>
        </w:rPr>
        <w:t xml:space="preserve">when </w:t>
      </w:r>
      <w:r w:rsidR="00343F81">
        <w:rPr>
          <w:noProof/>
        </w:rPr>
        <w:t xml:space="preserve">using the TDLC300-100 as the channel model, the </w:t>
      </w:r>
      <w:r w:rsidR="002F0AF0">
        <w:rPr>
          <w:noProof/>
        </w:rPr>
        <w:t xml:space="preserve">gain from </w:t>
      </w:r>
      <w:r w:rsidR="008F55CE">
        <w:rPr>
          <w:noProof/>
        </w:rPr>
        <w:t>E-IRC and R-ML receivers are way too large to the baseline receiver MMSE-IRC</w:t>
      </w:r>
      <w:r w:rsidR="005F7791">
        <w:rPr>
          <w:noProof/>
        </w:rPr>
        <w:t xml:space="preserve"> that is </w:t>
      </w:r>
      <w:r w:rsidR="008F55CE">
        <w:rPr>
          <w:noProof/>
        </w:rPr>
        <w:t xml:space="preserve">over 7dB. </w:t>
      </w:r>
    </w:p>
    <w:p w14:paraId="1AE1FE20" w14:textId="13113186" w:rsidR="00B75DA5" w:rsidRPr="00B75DA5" w:rsidRDefault="00B75DA5" w:rsidP="000D4808">
      <w:pPr>
        <w:rPr>
          <w:b/>
          <w:bCs/>
          <w:i/>
          <w:iCs/>
          <w:noProof/>
        </w:rPr>
      </w:pPr>
      <w:r w:rsidRPr="00B75DA5">
        <w:rPr>
          <w:b/>
          <w:bCs/>
          <w:i/>
          <w:iCs/>
          <w:noProof/>
        </w:rPr>
        <w:t xml:space="preserve">Observation </w:t>
      </w:r>
      <w:r w:rsidR="00FD4EC7">
        <w:rPr>
          <w:b/>
          <w:bCs/>
          <w:i/>
          <w:iCs/>
          <w:noProof/>
        </w:rPr>
        <w:t>1</w:t>
      </w:r>
      <w:r w:rsidR="00A47E31">
        <w:rPr>
          <w:b/>
          <w:bCs/>
          <w:i/>
          <w:iCs/>
          <w:noProof/>
        </w:rPr>
        <w:t>1</w:t>
      </w:r>
      <w:r w:rsidRPr="00B75DA5">
        <w:rPr>
          <w:b/>
          <w:bCs/>
          <w:i/>
          <w:iCs/>
          <w:noProof/>
        </w:rPr>
        <w:t xml:space="preserve">: </w:t>
      </w:r>
      <w:r w:rsidR="00135332">
        <w:rPr>
          <w:b/>
          <w:bCs/>
          <w:i/>
          <w:iCs/>
          <w:noProof/>
        </w:rPr>
        <w:t>W</w:t>
      </w:r>
      <w:r w:rsidR="00135332" w:rsidRPr="00135332">
        <w:rPr>
          <w:b/>
          <w:bCs/>
          <w:i/>
          <w:iCs/>
          <w:noProof/>
        </w:rPr>
        <w:t>hen using the TDLC300-100 as the channel model, the gain from E-IRC and R-ML receivers are way too large to the baseline receiver MMSE-IRC</w:t>
      </w:r>
    </w:p>
    <w:p w14:paraId="0EB62733" w14:textId="1133E350" w:rsidR="00CF75E7" w:rsidRDefault="00B6609A" w:rsidP="000D4808">
      <w:pPr>
        <w:rPr>
          <w:noProof/>
        </w:rPr>
      </w:pPr>
      <w:r>
        <w:rPr>
          <w:noProof/>
        </w:rPr>
        <w:t xml:space="preserve">Meanwhile, channel model TDLC300-100 has </w:t>
      </w:r>
      <w:r w:rsidR="00371B70">
        <w:rPr>
          <w:noProof/>
        </w:rPr>
        <w:t>higher Doppler shift which</w:t>
      </w:r>
      <w:r w:rsidR="00516CF9">
        <w:rPr>
          <w:noProof/>
        </w:rPr>
        <w:t xml:space="preserve"> reduce the possiblity for the network side to select rank 2+2 for MU-MIMO transmission in reality. </w:t>
      </w:r>
      <w:r w:rsidR="00371B70">
        <w:rPr>
          <w:noProof/>
        </w:rPr>
        <w:t xml:space="preserve">Therefore, we propose to only consider TDLA30-10 for the case that the rank of the target UE is 2. </w:t>
      </w:r>
    </w:p>
    <w:p w14:paraId="6BD8E5DF" w14:textId="161E613A" w:rsidR="00371B70" w:rsidRPr="00A457A1" w:rsidRDefault="00371B70" w:rsidP="000D4808">
      <w:pPr>
        <w:rPr>
          <w:b/>
          <w:bCs/>
          <w:i/>
          <w:iCs/>
          <w:noProof/>
        </w:rPr>
      </w:pPr>
      <w:r w:rsidRPr="00A457A1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8</w:t>
      </w:r>
      <w:r w:rsidRPr="00A457A1">
        <w:rPr>
          <w:b/>
          <w:bCs/>
          <w:i/>
          <w:iCs/>
          <w:noProof/>
        </w:rPr>
        <w:t xml:space="preserve">: </w:t>
      </w:r>
      <w:r w:rsidR="00D430C6">
        <w:rPr>
          <w:b/>
          <w:bCs/>
          <w:i/>
          <w:iCs/>
          <w:noProof/>
        </w:rPr>
        <w:t>Only consider TDLA30-10 for the case that the rank of the target UE is 2</w:t>
      </w:r>
    </w:p>
    <w:p w14:paraId="02FB43EB" w14:textId="34CBEFAA" w:rsidR="00004CBA" w:rsidRPr="009F686D" w:rsidRDefault="003C2EEA" w:rsidP="000D4808">
      <w:pPr>
        <w:rPr>
          <w:b/>
          <w:bCs/>
          <w:noProof/>
          <w:u w:val="single"/>
        </w:rPr>
      </w:pPr>
      <w:r w:rsidRPr="009F686D">
        <w:rPr>
          <w:b/>
          <w:bCs/>
          <w:noProof/>
          <w:u w:val="single"/>
        </w:rPr>
        <w:t>Pre</w:t>
      </w:r>
      <w:r w:rsidR="009F686D" w:rsidRPr="009F686D">
        <w:rPr>
          <w:b/>
          <w:bCs/>
          <w:noProof/>
          <w:u w:val="single"/>
        </w:rPr>
        <w:t xml:space="preserve">coder selection </w:t>
      </w:r>
    </w:p>
    <w:p w14:paraId="4BDDA3BA" w14:textId="66E0575A" w:rsidR="009F686D" w:rsidRDefault="006D1C01" w:rsidP="000D4808">
      <w:pPr>
        <w:rPr>
          <w:noProof/>
        </w:rPr>
      </w:pPr>
      <w:r>
        <w:rPr>
          <w:noProof/>
        </w:rPr>
        <w:t>As for precoder selection, following Rel-17 agreements can be reused: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D1C01" w14:paraId="16D89CF8" w14:textId="77777777" w:rsidTr="006D1C01">
        <w:tc>
          <w:tcPr>
            <w:tcW w:w="9350" w:type="dxa"/>
          </w:tcPr>
          <w:p w14:paraId="4E997EA6" w14:textId="77777777" w:rsidR="006D1C01" w:rsidRPr="000F62F2" w:rsidRDefault="00CF648D" w:rsidP="000D4808">
            <w:pPr>
              <w:rPr>
                <w:i/>
                <w:iCs/>
                <w:noProof/>
              </w:rPr>
            </w:pPr>
            <w:r w:rsidRPr="000F62F2">
              <w:rPr>
                <w:i/>
                <w:iCs/>
                <w:noProof/>
              </w:rPr>
              <w:t>For target UE:</w:t>
            </w:r>
          </w:p>
          <w:p w14:paraId="1EDA698B" w14:textId="77777777" w:rsidR="00CF648D" w:rsidRPr="000F62F2" w:rsidRDefault="00CF648D" w:rsidP="00CF648D">
            <w:pPr>
              <w:pStyle w:val="ListParagraph"/>
              <w:numPr>
                <w:ilvl w:val="0"/>
                <w:numId w:val="14"/>
              </w:numPr>
              <w:ind w:firstLineChars="0"/>
              <w:rPr>
                <w:i/>
                <w:iCs/>
              </w:rPr>
            </w:pPr>
            <w:r w:rsidRPr="000F62F2">
              <w:rPr>
                <w:i/>
                <w:iCs/>
              </w:rPr>
              <w:t>Random precoding with Single panel Type 1 per PRB bundling size per slot</w:t>
            </w:r>
          </w:p>
          <w:p w14:paraId="182CC876" w14:textId="77777777" w:rsidR="00CF648D" w:rsidRPr="000F62F2" w:rsidRDefault="00CF648D" w:rsidP="000D4808">
            <w:pPr>
              <w:rPr>
                <w:i/>
                <w:iCs/>
              </w:rPr>
            </w:pPr>
            <w:r w:rsidRPr="000F62F2">
              <w:rPr>
                <w:i/>
                <w:iCs/>
              </w:rPr>
              <w:t>For interference UE:</w:t>
            </w:r>
          </w:p>
          <w:p w14:paraId="54BA9E4F" w14:textId="77777777" w:rsidR="000F62F2" w:rsidRPr="000F62F2" w:rsidRDefault="000F62F2" w:rsidP="000F62F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Chars="0"/>
              <w:contextualSpacing/>
              <w:rPr>
                <w:i/>
                <w:iCs/>
              </w:rPr>
            </w:pPr>
            <w:r w:rsidRPr="000F62F2">
              <w:rPr>
                <w:i/>
                <w:iCs/>
              </w:rPr>
              <w:t>For case with rank 1+1: Select the PMI matrix randomly from the codebook of Co-scheduled UE to ensure that any column of precoding matrix of Co-scheduled UE is not equal to any column of precoding matrix of Target UE</w:t>
            </w:r>
          </w:p>
          <w:p w14:paraId="36B9F429" w14:textId="16581604" w:rsidR="00CF648D" w:rsidRDefault="000F62F2" w:rsidP="000F62F2">
            <w:pPr>
              <w:pStyle w:val="ListParagraph"/>
              <w:numPr>
                <w:ilvl w:val="0"/>
                <w:numId w:val="14"/>
              </w:numPr>
              <w:ind w:firstLineChars="0"/>
              <w:rPr>
                <w:noProof/>
              </w:rPr>
            </w:pPr>
            <w:r w:rsidRPr="000F62F2">
              <w:rPr>
                <w:i/>
                <w:iCs/>
              </w:rPr>
              <w:t>For case with rank 2+2: Select the precoding matrix to ensure orthogonality with Target UE</w:t>
            </w:r>
          </w:p>
        </w:tc>
      </w:tr>
    </w:tbl>
    <w:p w14:paraId="571AF6E3" w14:textId="407E5568" w:rsidR="009F686D" w:rsidRDefault="009F686D" w:rsidP="000D4808">
      <w:pPr>
        <w:rPr>
          <w:noProof/>
        </w:rPr>
      </w:pPr>
    </w:p>
    <w:p w14:paraId="2261EE6B" w14:textId="6A909625" w:rsidR="00AF3596" w:rsidRDefault="00AF3596" w:rsidP="000D4808">
      <w:pPr>
        <w:rPr>
          <w:noProof/>
        </w:rPr>
      </w:pPr>
      <w:r>
        <w:rPr>
          <w:noProof/>
        </w:rPr>
        <w:t xml:space="preserve">We prefer to </w:t>
      </w:r>
      <w:r w:rsidR="00352BF4">
        <w:rPr>
          <w:noProof/>
        </w:rPr>
        <w:t>consider reusing the previous agreement</w:t>
      </w:r>
      <w:r w:rsidR="00ED16AC">
        <w:rPr>
          <w:noProof/>
        </w:rPr>
        <w:t xml:space="preserve"> above to distribute different precoding method to different rank combination scenarios. </w:t>
      </w:r>
    </w:p>
    <w:p w14:paraId="6EE75E4B" w14:textId="7F781260" w:rsidR="00004CBA" w:rsidRDefault="0060360A" w:rsidP="000D4808">
      <w:pPr>
        <w:rPr>
          <w:b/>
          <w:bCs/>
          <w:i/>
          <w:iCs/>
          <w:noProof/>
        </w:rPr>
      </w:pPr>
      <w:r w:rsidRPr="00863B6B">
        <w:rPr>
          <w:b/>
          <w:bCs/>
          <w:i/>
          <w:iCs/>
          <w:noProof/>
        </w:rPr>
        <w:t xml:space="preserve">Proposal </w:t>
      </w:r>
      <w:r w:rsidR="0068462E">
        <w:rPr>
          <w:b/>
          <w:bCs/>
          <w:i/>
          <w:iCs/>
          <w:noProof/>
        </w:rPr>
        <w:t>9</w:t>
      </w:r>
      <w:r w:rsidRPr="00863B6B">
        <w:rPr>
          <w:b/>
          <w:bCs/>
          <w:i/>
          <w:iCs/>
          <w:noProof/>
        </w:rPr>
        <w:t>: Reuse Rel-17 precoder selection method</w:t>
      </w:r>
      <w:r w:rsidR="00D21EF7">
        <w:rPr>
          <w:b/>
          <w:bCs/>
          <w:i/>
          <w:iCs/>
          <w:noProof/>
        </w:rPr>
        <w:t>:</w:t>
      </w:r>
    </w:p>
    <w:p w14:paraId="3AF9C283" w14:textId="77777777" w:rsidR="00D21EF7" w:rsidRPr="00D21EF7" w:rsidRDefault="00D21EF7" w:rsidP="001A1E44">
      <w:pPr>
        <w:ind w:left="360"/>
        <w:rPr>
          <w:b/>
          <w:bCs/>
          <w:i/>
          <w:iCs/>
          <w:noProof/>
        </w:rPr>
      </w:pPr>
      <w:r w:rsidRPr="00D21EF7">
        <w:rPr>
          <w:b/>
          <w:bCs/>
          <w:i/>
          <w:iCs/>
          <w:noProof/>
        </w:rPr>
        <w:t>For target UE:</w:t>
      </w:r>
    </w:p>
    <w:p w14:paraId="1AA7F92E" w14:textId="77777777" w:rsidR="00D21EF7" w:rsidRPr="00D21EF7" w:rsidRDefault="00D21EF7" w:rsidP="001A1E44">
      <w:pPr>
        <w:pStyle w:val="ListParagraph"/>
        <w:numPr>
          <w:ilvl w:val="0"/>
          <w:numId w:val="14"/>
        </w:numPr>
        <w:ind w:left="1080" w:firstLineChars="0"/>
        <w:rPr>
          <w:b/>
          <w:bCs/>
          <w:i/>
          <w:iCs/>
        </w:rPr>
      </w:pPr>
      <w:r w:rsidRPr="00D21EF7">
        <w:rPr>
          <w:b/>
          <w:bCs/>
          <w:i/>
          <w:iCs/>
        </w:rPr>
        <w:t>Random precoding with Single panel Type 1 per PRB bundling size per slot</w:t>
      </w:r>
    </w:p>
    <w:p w14:paraId="390F082B" w14:textId="77777777" w:rsidR="00D21EF7" w:rsidRPr="00D21EF7" w:rsidRDefault="00D21EF7" w:rsidP="001A1E44">
      <w:pPr>
        <w:ind w:left="360"/>
        <w:rPr>
          <w:b/>
          <w:bCs/>
          <w:i/>
          <w:iCs/>
        </w:rPr>
      </w:pPr>
      <w:r w:rsidRPr="00D21EF7">
        <w:rPr>
          <w:b/>
          <w:bCs/>
          <w:i/>
          <w:iCs/>
        </w:rPr>
        <w:t>For interference UE:</w:t>
      </w:r>
    </w:p>
    <w:p w14:paraId="6B2B1F63" w14:textId="77777777" w:rsidR="00D21EF7" w:rsidRDefault="00D21EF7" w:rsidP="001A1E44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1080" w:firstLineChars="0"/>
        <w:contextualSpacing/>
        <w:rPr>
          <w:b/>
          <w:bCs/>
          <w:i/>
          <w:iCs/>
        </w:rPr>
      </w:pPr>
      <w:r w:rsidRPr="00D21EF7">
        <w:rPr>
          <w:b/>
          <w:bCs/>
          <w:i/>
          <w:iCs/>
        </w:rPr>
        <w:t>For case with rank 1+1: Select the PMI matrix randomly from the codebook of Co-scheduled UE to ensure that any column of precoding matrix of Co-scheduled UE is not equal to any column of precoding matrix of Target UE</w:t>
      </w:r>
    </w:p>
    <w:p w14:paraId="777BC420" w14:textId="3380B1A0" w:rsidR="00D21EF7" w:rsidRPr="00D21EF7" w:rsidRDefault="00D21EF7" w:rsidP="001A1E44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1080" w:firstLineChars="0"/>
        <w:contextualSpacing/>
        <w:rPr>
          <w:b/>
          <w:bCs/>
          <w:i/>
          <w:iCs/>
        </w:rPr>
      </w:pPr>
      <w:r w:rsidRPr="00D21EF7">
        <w:rPr>
          <w:b/>
          <w:bCs/>
          <w:i/>
          <w:iCs/>
        </w:rPr>
        <w:t>For case with rank 2+2: Select the precoding matrix to ensure orthogonality with Target UE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0B46380E" w:rsidR="007B3841" w:rsidRDefault="0006122D" w:rsidP="007B3841">
      <w:r>
        <w:t>In summary,</w:t>
      </w:r>
      <w:r w:rsidR="00E54DE1">
        <w:t xml:space="preserve"> we </w:t>
      </w:r>
      <w:r w:rsidR="00E54DE1" w:rsidRPr="00E54DE1">
        <w:t xml:space="preserve">provided our views on aspects listed above. </w:t>
      </w:r>
      <w:r w:rsidR="00E54DE1">
        <w:t>Meanwhile</w:t>
      </w:r>
      <w:r w:rsidR="00E54DE1" w:rsidRPr="00E54DE1">
        <w:t>, we also shared suggested receiver assumptions for candidate advanced receivers based on some initial simulation results.</w:t>
      </w:r>
      <w:r w:rsidR="00E54DE1">
        <w:t xml:space="preserve"> We summarize</w:t>
      </w:r>
      <w:r w:rsidR="00456877">
        <w:t>d</w:t>
      </w:r>
      <w:r w:rsidR="00E54DE1">
        <w:t xml:space="preserve"> our observations and proposals as follows:</w:t>
      </w:r>
    </w:p>
    <w:p w14:paraId="4678D335" w14:textId="77777777" w:rsidR="00737F07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1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>:</w:t>
      </w:r>
      <w:r w:rsidRPr="001C22FE">
        <w:rPr>
          <w:b/>
          <w:bCs/>
          <w:i/>
          <w:iCs/>
          <w:noProof/>
        </w:rPr>
        <w:t xml:space="preserve"> </w:t>
      </w:r>
      <w:r>
        <w:rPr>
          <w:b/>
          <w:bCs/>
          <w:i/>
          <w:iCs/>
          <w:noProof/>
        </w:rPr>
        <w:t>For the scenraio of rank 1+1,</w:t>
      </w:r>
      <w:r w:rsidRPr="006B330A">
        <w:rPr>
          <w:b/>
          <w:bCs/>
          <w:i/>
          <w:iCs/>
          <w:noProof/>
        </w:rPr>
        <w:t xml:space="preserve"> </w:t>
      </w:r>
      <w:r>
        <w:rPr>
          <w:b/>
          <w:bCs/>
          <w:i/>
          <w:iCs/>
          <w:noProof/>
        </w:rPr>
        <w:t>c</w:t>
      </w:r>
      <w:r w:rsidRPr="006B330A">
        <w:rPr>
          <w:b/>
          <w:bCs/>
          <w:i/>
          <w:iCs/>
          <w:noProof/>
        </w:rPr>
        <w:t xml:space="preserve">onfiguring </w:t>
      </w:r>
      <w:r>
        <w:rPr>
          <w:b/>
          <w:bCs/>
          <w:i/>
          <w:iCs/>
          <w:noProof/>
        </w:rPr>
        <w:t>same modulation order for the target UE and co-scheduled UE</w:t>
      </w:r>
      <w:r w:rsidRPr="006B330A">
        <w:rPr>
          <w:b/>
          <w:bCs/>
          <w:i/>
          <w:iCs/>
          <w:noProof/>
        </w:rPr>
        <w:t xml:space="preserve"> can result in </w:t>
      </w:r>
      <w:r>
        <w:rPr>
          <w:b/>
          <w:bCs/>
          <w:i/>
          <w:iCs/>
          <w:noProof/>
        </w:rPr>
        <w:t>reasonable</w:t>
      </w:r>
      <w:r w:rsidRPr="006B330A">
        <w:rPr>
          <w:b/>
          <w:bCs/>
          <w:i/>
          <w:iCs/>
          <w:noProof/>
        </w:rPr>
        <w:t xml:space="preserve"> gain from both E-MMSE-IRC and R-ML receivers to the baseline MMSE-IRC</w:t>
      </w:r>
    </w:p>
    <w:p w14:paraId="244B81E8" w14:textId="77777777" w:rsidR="00737F07" w:rsidRPr="00A20810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2</w:t>
      </w:r>
      <w:r w:rsidRPr="00A20810">
        <w:rPr>
          <w:b/>
          <w:bCs/>
          <w:i/>
          <w:iCs/>
          <w:noProof/>
        </w:rPr>
        <w:t xml:space="preserve"> </w:t>
      </w:r>
      <w:r w:rsidRPr="006B330A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For the scenraio of rank 1+1, c</w:t>
      </w:r>
      <w:r w:rsidRPr="006B330A">
        <w:rPr>
          <w:b/>
          <w:bCs/>
          <w:i/>
          <w:iCs/>
          <w:noProof/>
        </w:rPr>
        <w:t xml:space="preserve">onfiguring </w:t>
      </w:r>
      <w:r>
        <w:rPr>
          <w:b/>
          <w:bCs/>
          <w:i/>
          <w:iCs/>
          <w:noProof/>
        </w:rPr>
        <w:t>different modulation order for the target UE and co-scheduled UE</w:t>
      </w:r>
      <w:r w:rsidRPr="006B330A">
        <w:rPr>
          <w:b/>
          <w:bCs/>
          <w:i/>
          <w:iCs/>
          <w:noProof/>
        </w:rPr>
        <w:t xml:space="preserve"> can result in</w:t>
      </w:r>
      <w:r>
        <w:rPr>
          <w:b/>
          <w:bCs/>
          <w:i/>
          <w:iCs/>
          <w:noProof/>
        </w:rPr>
        <w:t xml:space="preserve"> no gain for R-ML receiver</w:t>
      </w:r>
    </w:p>
    <w:p w14:paraId="7FC35919" w14:textId="5F0DE464" w:rsidR="00737F07" w:rsidRPr="00A20810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456877">
        <w:rPr>
          <w:b/>
          <w:bCs/>
          <w:i/>
          <w:iCs/>
          <w:noProof/>
        </w:rPr>
        <w:t>1</w:t>
      </w:r>
      <w:r w:rsidRPr="00A20810">
        <w:rPr>
          <w:b/>
          <w:bCs/>
          <w:i/>
          <w:iCs/>
          <w:noProof/>
        </w:rPr>
        <w:t xml:space="preserve"> : </w:t>
      </w:r>
      <w:r>
        <w:rPr>
          <w:b/>
          <w:bCs/>
          <w:i/>
          <w:iCs/>
          <w:noProof/>
        </w:rPr>
        <w:t>Consider same modulation order for the target UE and co-scheduled UE for the scenraio of rank 1+1</w:t>
      </w:r>
    </w:p>
    <w:p w14:paraId="12743AFB" w14:textId="77777777" w:rsidR="00737F07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Observation</w:t>
      </w:r>
      <w:r>
        <w:rPr>
          <w:b/>
          <w:bCs/>
          <w:i/>
          <w:iCs/>
          <w:noProof/>
        </w:rPr>
        <w:t xml:space="preserve"> 3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C</w:t>
      </w:r>
      <w:r w:rsidRPr="0073594A">
        <w:rPr>
          <w:b/>
          <w:bCs/>
          <w:i/>
          <w:iCs/>
          <w:noProof/>
        </w:rPr>
        <w:t xml:space="preserve">onfiguring same modulation order for the target UE and the co-scheduled UE can result in </w:t>
      </w:r>
      <w:r w:rsidRPr="0063075C">
        <w:rPr>
          <w:b/>
          <w:bCs/>
          <w:i/>
          <w:iCs/>
          <w:noProof/>
        </w:rPr>
        <w:t>reasonable gain from E-IRC receiver and limit gain from R-ML receiver</w:t>
      </w:r>
    </w:p>
    <w:p w14:paraId="10075EC4" w14:textId="77777777" w:rsidR="00737F07" w:rsidRPr="0073594A" w:rsidRDefault="00737F07" w:rsidP="00737F07">
      <w:pPr>
        <w:rPr>
          <w:noProof/>
        </w:rPr>
      </w:pPr>
      <w:r>
        <w:rPr>
          <w:b/>
          <w:bCs/>
          <w:i/>
          <w:iCs/>
          <w:noProof/>
        </w:rPr>
        <w:t xml:space="preserve">Observation 4: </w:t>
      </w:r>
      <w:r w:rsidRPr="0063075C">
        <w:rPr>
          <w:b/>
          <w:bCs/>
          <w:i/>
          <w:iCs/>
          <w:noProof/>
        </w:rPr>
        <w:t>Configuring different modulation order for the target UE and the co-scheduled UE can result in reasonable gain from E-IRC but no gain from R-ML receiver</w:t>
      </w:r>
    </w:p>
    <w:p w14:paraId="05CB45CC" w14:textId="0FF63FA5" w:rsidR="00737F07" w:rsidRPr="00D57D3C" w:rsidRDefault="00737F07" w:rsidP="00737F07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2</w:t>
      </w:r>
      <w:r w:rsidRPr="00A20810">
        <w:rPr>
          <w:b/>
          <w:bCs/>
          <w:i/>
          <w:iCs/>
          <w:noProof/>
        </w:rPr>
        <w:t>:</w:t>
      </w:r>
      <w:r w:rsidRPr="00795D69">
        <w:rPr>
          <w:b/>
          <w:bCs/>
          <w:i/>
          <w:iCs/>
          <w:noProof/>
        </w:rPr>
        <w:t xml:space="preserve"> </w:t>
      </w:r>
      <w:r>
        <w:rPr>
          <w:b/>
          <w:bCs/>
          <w:i/>
          <w:iCs/>
          <w:noProof/>
        </w:rPr>
        <w:t>Consider same modulation order for the target UE and co-scheduled UE for the scenraio of rank 2+2</w:t>
      </w:r>
    </w:p>
    <w:p w14:paraId="27A15BBE" w14:textId="77777777" w:rsidR="00737F07" w:rsidRDefault="00737F07" w:rsidP="00737F07">
      <w:pPr>
        <w:spacing w:line="240" w:lineRule="auto"/>
        <w:rPr>
          <w:b/>
          <w:bCs/>
          <w:i/>
          <w:iCs/>
          <w:noProof/>
        </w:rPr>
      </w:pPr>
      <w:r w:rsidRPr="00CD3CD9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5</w:t>
      </w:r>
      <w:r w:rsidRPr="00CD3CD9">
        <w:rPr>
          <w:b/>
          <w:bCs/>
          <w:i/>
          <w:iCs/>
          <w:noProof/>
        </w:rPr>
        <w:t xml:space="preserve">: </w:t>
      </w:r>
      <w:r w:rsidRPr="003329D7">
        <w:rPr>
          <w:b/>
          <w:bCs/>
          <w:i/>
          <w:iCs/>
          <w:noProof/>
        </w:rPr>
        <w:t xml:space="preserve">For scenario of rank 1+1 </w:t>
      </w:r>
      <w:r w:rsidRPr="001F7A47">
        <w:rPr>
          <w:b/>
          <w:bCs/>
          <w:i/>
          <w:iCs/>
          <w:noProof/>
        </w:rPr>
        <w:t>the performance of MCS4 with 2x2 ULA low and ULA medium can not have obvious gain over the baseline receiver</w:t>
      </w:r>
    </w:p>
    <w:p w14:paraId="74494C94" w14:textId="77777777" w:rsidR="00737F07" w:rsidRPr="000023FD" w:rsidRDefault="00737F07" w:rsidP="00737F07">
      <w:pPr>
        <w:spacing w:line="240" w:lineRule="auto"/>
        <w:rPr>
          <w:b/>
          <w:bCs/>
          <w:i/>
          <w:iCs/>
          <w:noProof/>
        </w:rPr>
      </w:pPr>
      <w:r w:rsidRPr="000023FD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6</w:t>
      </w:r>
      <w:r w:rsidRPr="000023FD">
        <w:rPr>
          <w:b/>
          <w:bCs/>
          <w:i/>
          <w:iCs/>
          <w:noProof/>
        </w:rPr>
        <w:t>: For scenario rank 2+2 the performance of MCS4 with 2x2 ULA low can have 2.0dB gain for E-IRC receiver and 3.1dB gain for R-ML receiver</w:t>
      </w:r>
    </w:p>
    <w:p w14:paraId="3B0BD1B0" w14:textId="6DA0D87A" w:rsidR="00737F07" w:rsidRDefault="00737F07" w:rsidP="00737F07">
      <w:pPr>
        <w:spacing w:line="240" w:lineRule="auto"/>
        <w:rPr>
          <w:b/>
          <w:bCs/>
          <w:i/>
          <w:iCs/>
          <w:noProof/>
        </w:rPr>
      </w:pPr>
      <w:r w:rsidRPr="00BF6677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3</w:t>
      </w:r>
      <w:r w:rsidRPr="00BF6677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Either not to consider MCS4 at all, or consider MCS4 only for the following 1 case:</w:t>
      </w:r>
    </w:p>
    <w:p w14:paraId="2595D86B" w14:textId="77777777" w:rsidR="00737F07" w:rsidRPr="00A503B9" w:rsidRDefault="00737F07" w:rsidP="00737F07">
      <w:pPr>
        <w:spacing w:line="240" w:lineRule="auto"/>
        <w:rPr>
          <w:b/>
          <w:bCs/>
          <w:i/>
          <w:iCs/>
          <w:noProof/>
        </w:rPr>
      </w:pPr>
      <w:r w:rsidRPr="00A503B9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7</w:t>
      </w:r>
      <w:r w:rsidRPr="00A503B9">
        <w:rPr>
          <w:b/>
          <w:bCs/>
          <w:i/>
          <w:iCs/>
          <w:noProof/>
        </w:rPr>
        <w:t>: the max Tput can not be reached if the modulation order for the co-scheduled UE is 64QAM.</w:t>
      </w:r>
    </w:p>
    <w:p w14:paraId="009C4356" w14:textId="50017B3F" w:rsidR="00737F07" w:rsidRPr="00BE7996" w:rsidRDefault="00737F07" w:rsidP="00737F07">
      <w:pPr>
        <w:spacing w:line="240" w:lineRule="auto"/>
        <w:rPr>
          <w:b/>
          <w:bCs/>
          <w:i/>
          <w:iCs/>
          <w:noProof/>
        </w:rPr>
      </w:pPr>
      <w:r w:rsidRPr="00BE7996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4</w:t>
      </w:r>
      <w:r w:rsidRPr="00BE7996">
        <w:rPr>
          <w:b/>
          <w:bCs/>
          <w:i/>
          <w:iCs/>
          <w:noProof/>
        </w:rPr>
        <w:t xml:space="preserve">: Not to consider MCS19 </w:t>
      </w:r>
    </w:p>
    <w:p w14:paraId="45020487" w14:textId="77777777" w:rsidR="00737F07" w:rsidRPr="00DF426C" w:rsidRDefault="00737F07" w:rsidP="00737F07">
      <w:pPr>
        <w:rPr>
          <w:b/>
          <w:bCs/>
          <w:i/>
          <w:iCs/>
          <w:noProof/>
        </w:rPr>
      </w:pPr>
      <w:r w:rsidRPr="00DF426C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8</w:t>
      </w:r>
      <w:r w:rsidRPr="00DF426C">
        <w:rPr>
          <w:b/>
          <w:bCs/>
          <w:i/>
          <w:iCs/>
          <w:noProof/>
        </w:rPr>
        <w:t>:</w:t>
      </w:r>
      <w:r>
        <w:rPr>
          <w:b/>
          <w:bCs/>
          <w:i/>
          <w:iCs/>
          <w:noProof/>
        </w:rPr>
        <w:t xml:space="preserve"> Configuring ULA medium for scenario rank 1+1 with MCS13 for both UEs can achieve reasonable gain over the baseline receiver for both E-IRC and R-ML receiver</w:t>
      </w:r>
    </w:p>
    <w:p w14:paraId="79747D7D" w14:textId="0F13FB5F" w:rsidR="00737F07" w:rsidRPr="00DF426C" w:rsidRDefault="00737F07" w:rsidP="00737F07">
      <w:pPr>
        <w:rPr>
          <w:b/>
          <w:bCs/>
          <w:i/>
          <w:iCs/>
          <w:noProof/>
        </w:rPr>
      </w:pPr>
      <w:r w:rsidRPr="00DF426C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5</w:t>
      </w:r>
      <w:r w:rsidRPr="00DF426C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Only consider ULA medium antenna correlation for scenario rank 1+1</w:t>
      </w:r>
    </w:p>
    <w:p w14:paraId="4B666464" w14:textId="77777777" w:rsidR="00880BEF" w:rsidRPr="00FC0E10" w:rsidRDefault="00880BEF" w:rsidP="00880BEF">
      <w:pPr>
        <w:rPr>
          <w:b/>
          <w:bCs/>
          <w:i/>
          <w:iCs/>
          <w:noProof/>
        </w:rPr>
      </w:pPr>
      <w:r w:rsidRPr="00FC0E10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9</w:t>
      </w:r>
      <w:r w:rsidRPr="00FC0E10">
        <w:rPr>
          <w:b/>
          <w:bCs/>
          <w:i/>
          <w:iCs/>
          <w:noProof/>
        </w:rPr>
        <w:t>:</w:t>
      </w:r>
      <w:r>
        <w:rPr>
          <w:noProof/>
        </w:rPr>
        <w:t xml:space="preserve"> </w:t>
      </w:r>
      <w:r>
        <w:rPr>
          <w:b/>
          <w:bCs/>
          <w:i/>
          <w:iCs/>
          <w:noProof/>
        </w:rPr>
        <w:t>Configuring ULA low for scenario rank 2+2 with MCS13 for both UEs can achieve reasonable gain over the baseline receiver for both E-IRC and R-ML receiver</w:t>
      </w:r>
    </w:p>
    <w:p w14:paraId="32262A3E" w14:textId="77777777" w:rsidR="00880BEF" w:rsidRPr="00B63807" w:rsidRDefault="00880BEF" w:rsidP="00880BEF">
      <w:pPr>
        <w:rPr>
          <w:b/>
          <w:bCs/>
          <w:i/>
          <w:iCs/>
          <w:noProof/>
        </w:rPr>
      </w:pPr>
      <w:r w:rsidRPr="00B63807">
        <w:rPr>
          <w:b/>
          <w:bCs/>
          <w:i/>
          <w:iCs/>
          <w:noProof/>
        </w:rPr>
        <w:t xml:space="preserve">Observation </w:t>
      </w:r>
      <w:r>
        <w:rPr>
          <w:b/>
          <w:bCs/>
          <w:i/>
          <w:iCs/>
          <w:noProof/>
        </w:rPr>
        <w:t>10</w:t>
      </w:r>
      <w:r w:rsidRPr="00B63807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T</w:t>
      </w:r>
      <w:r w:rsidRPr="00B63807">
        <w:rPr>
          <w:b/>
          <w:bCs/>
          <w:i/>
          <w:iCs/>
          <w:noProof/>
        </w:rPr>
        <w:t>he performance of configuring ULA medium can not reach the max Tput</w:t>
      </w:r>
    </w:p>
    <w:p w14:paraId="1B7F2805" w14:textId="7FCE2AD6" w:rsidR="00A47E31" w:rsidRDefault="00880BEF" w:rsidP="00A47E31">
      <w:pPr>
        <w:rPr>
          <w:b/>
          <w:bCs/>
          <w:i/>
          <w:iCs/>
          <w:noProof/>
        </w:rPr>
      </w:pPr>
      <w:r w:rsidRPr="00F95800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6</w:t>
      </w:r>
      <w:r w:rsidRPr="00F95800">
        <w:rPr>
          <w:b/>
          <w:bCs/>
          <w:i/>
          <w:iCs/>
          <w:noProof/>
        </w:rPr>
        <w:t xml:space="preserve">: Only consider ULA low </w:t>
      </w:r>
      <w:r>
        <w:rPr>
          <w:b/>
          <w:bCs/>
          <w:i/>
          <w:iCs/>
          <w:noProof/>
        </w:rPr>
        <w:t xml:space="preserve">antenna correlation </w:t>
      </w:r>
      <w:r w:rsidRPr="00F95800">
        <w:rPr>
          <w:b/>
          <w:bCs/>
          <w:i/>
          <w:iCs/>
          <w:noProof/>
        </w:rPr>
        <w:t>for the scenario</w:t>
      </w:r>
      <w:r>
        <w:rPr>
          <w:b/>
          <w:bCs/>
          <w:i/>
          <w:iCs/>
          <w:noProof/>
        </w:rPr>
        <w:t xml:space="preserve"> rank 2+2</w:t>
      </w:r>
    </w:p>
    <w:p w14:paraId="3D0332E5" w14:textId="77BBCBEA" w:rsidR="00880BEF" w:rsidRPr="00BE57E9" w:rsidRDefault="00880BEF" w:rsidP="00880BEF">
      <w:pPr>
        <w:rPr>
          <w:b/>
          <w:bCs/>
          <w:i/>
          <w:iCs/>
          <w:noProof/>
        </w:rPr>
      </w:pPr>
      <w:r w:rsidRPr="00B75DA5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7</w:t>
      </w:r>
      <w:r w:rsidRPr="00B75DA5">
        <w:rPr>
          <w:b/>
          <w:bCs/>
          <w:i/>
          <w:iCs/>
          <w:noProof/>
        </w:rPr>
        <w:t>: Consider only 2+2 for 4Rx cases</w:t>
      </w:r>
    </w:p>
    <w:p w14:paraId="32FAC97B" w14:textId="77777777" w:rsidR="00880BEF" w:rsidRPr="00B75DA5" w:rsidRDefault="00880BEF" w:rsidP="00880BEF">
      <w:pPr>
        <w:rPr>
          <w:b/>
          <w:bCs/>
          <w:i/>
          <w:iCs/>
          <w:noProof/>
        </w:rPr>
      </w:pPr>
      <w:r w:rsidRPr="00B75DA5">
        <w:rPr>
          <w:b/>
          <w:bCs/>
          <w:i/>
          <w:iCs/>
          <w:noProof/>
        </w:rPr>
        <w:lastRenderedPageBreak/>
        <w:t xml:space="preserve">Observation </w:t>
      </w:r>
      <w:r>
        <w:rPr>
          <w:b/>
          <w:bCs/>
          <w:i/>
          <w:iCs/>
          <w:noProof/>
        </w:rPr>
        <w:t>11</w:t>
      </w:r>
      <w:r w:rsidRPr="00B75DA5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W</w:t>
      </w:r>
      <w:r w:rsidRPr="00135332">
        <w:rPr>
          <w:b/>
          <w:bCs/>
          <w:i/>
          <w:iCs/>
          <w:noProof/>
        </w:rPr>
        <w:t>hen using the TDLC300-100 as the channel model, the gain from E-IRC and R-ML receivers are way too large to the baseline receiver MMSE-IRC</w:t>
      </w:r>
    </w:p>
    <w:p w14:paraId="63F3BC0F" w14:textId="4725550D" w:rsidR="00880BEF" w:rsidRPr="00A457A1" w:rsidRDefault="00880BEF" w:rsidP="00880BEF">
      <w:pPr>
        <w:rPr>
          <w:b/>
          <w:bCs/>
          <w:i/>
          <w:iCs/>
          <w:noProof/>
        </w:rPr>
      </w:pPr>
      <w:r w:rsidRPr="00A457A1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8</w:t>
      </w:r>
      <w:r w:rsidRPr="00A457A1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Only consider TDLA30-10 for the case that the rank of the target UE is 2</w:t>
      </w:r>
    </w:p>
    <w:p w14:paraId="0452262D" w14:textId="012DF203" w:rsidR="00880BEF" w:rsidRDefault="00880BEF" w:rsidP="00880BEF">
      <w:pPr>
        <w:rPr>
          <w:b/>
          <w:bCs/>
          <w:i/>
          <w:iCs/>
          <w:noProof/>
        </w:rPr>
      </w:pPr>
      <w:r w:rsidRPr="00863B6B">
        <w:rPr>
          <w:b/>
          <w:bCs/>
          <w:i/>
          <w:iCs/>
          <w:noProof/>
        </w:rPr>
        <w:t xml:space="preserve">Proposal </w:t>
      </w:r>
      <w:r w:rsidR="00456877">
        <w:rPr>
          <w:b/>
          <w:bCs/>
          <w:i/>
          <w:iCs/>
          <w:noProof/>
        </w:rPr>
        <w:t>9</w:t>
      </w:r>
      <w:r w:rsidRPr="00863B6B">
        <w:rPr>
          <w:b/>
          <w:bCs/>
          <w:i/>
          <w:iCs/>
          <w:noProof/>
        </w:rPr>
        <w:t>: Reuse Rel-17 precoder selection method</w:t>
      </w:r>
      <w:r>
        <w:rPr>
          <w:b/>
          <w:bCs/>
          <w:i/>
          <w:iCs/>
          <w:noProof/>
        </w:rPr>
        <w:t>:</w:t>
      </w:r>
    </w:p>
    <w:p w14:paraId="5E8F2CA4" w14:textId="77777777" w:rsidR="00880BEF" w:rsidRPr="00D21EF7" w:rsidRDefault="00880BEF" w:rsidP="00880BEF">
      <w:pPr>
        <w:ind w:left="360"/>
        <w:rPr>
          <w:b/>
          <w:bCs/>
          <w:i/>
          <w:iCs/>
          <w:noProof/>
        </w:rPr>
      </w:pPr>
      <w:r w:rsidRPr="00D21EF7">
        <w:rPr>
          <w:b/>
          <w:bCs/>
          <w:i/>
          <w:iCs/>
          <w:noProof/>
        </w:rPr>
        <w:t>For target UE:</w:t>
      </w:r>
    </w:p>
    <w:p w14:paraId="35B0746F" w14:textId="77777777" w:rsidR="00880BEF" w:rsidRPr="00D21EF7" w:rsidRDefault="00880BEF" w:rsidP="00880BEF">
      <w:pPr>
        <w:pStyle w:val="ListParagraph"/>
        <w:numPr>
          <w:ilvl w:val="0"/>
          <w:numId w:val="14"/>
        </w:numPr>
        <w:ind w:left="1080" w:firstLineChars="0"/>
        <w:rPr>
          <w:b/>
          <w:bCs/>
          <w:i/>
          <w:iCs/>
        </w:rPr>
      </w:pPr>
      <w:r w:rsidRPr="00D21EF7">
        <w:rPr>
          <w:b/>
          <w:bCs/>
          <w:i/>
          <w:iCs/>
        </w:rPr>
        <w:t>Random precoding with Single panel Type 1 per PRB bundling size per slot</w:t>
      </w:r>
    </w:p>
    <w:p w14:paraId="4D6F8C88" w14:textId="77777777" w:rsidR="00880BEF" w:rsidRPr="00D21EF7" w:rsidRDefault="00880BEF" w:rsidP="00880BEF">
      <w:pPr>
        <w:ind w:left="360"/>
        <w:rPr>
          <w:b/>
          <w:bCs/>
          <w:i/>
          <w:iCs/>
        </w:rPr>
      </w:pPr>
      <w:r w:rsidRPr="00D21EF7">
        <w:rPr>
          <w:b/>
          <w:bCs/>
          <w:i/>
          <w:iCs/>
        </w:rPr>
        <w:t>For interference UE:</w:t>
      </w:r>
    </w:p>
    <w:p w14:paraId="4B6F1ED0" w14:textId="77777777" w:rsidR="00880BEF" w:rsidRDefault="00880BEF" w:rsidP="00880BEF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1080" w:firstLineChars="0"/>
        <w:contextualSpacing/>
        <w:rPr>
          <w:b/>
          <w:bCs/>
          <w:i/>
          <w:iCs/>
        </w:rPr>
      </w:pPr>
      <w:r w:rsidRPr="00D21EF7">
        <w:rPr>
          <w:b/>
          <w:bCs/>
          <w:i/>
          <w:iCs/>
        </w:rPr>
        <w:t>For case with rank 1+1: Select the PMI matrix randomly from the codebook of Co-scheduled UE to ensure that any column of precoding matrix of Co-scheduled UE is not equal to any column of precoding matrix of Target UE</w:t>
      </w:r>
    </w:p>
    <w:p w14:paraId="00FDF080" w14:textId="77777777" w:rsidR="00880BEF" w:rsidRPr="00D21EF7" w:rsidRDefault="00880BEF" w:rsidP="00880BEF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1080" w:firstLineChars="0"/>
        <w:contextualSpacing/>
        <w:rPr>
          <w:b/>
          <w:bCs/>
          <w:i/>
          <w:iCs/>
        </w:rPr>
      </w:pPr>
      <w:r w:rsidRPr="00D21EF7">
        <w:rPr>
          <w:b/>
          <w:bCs/>
          <w:i/>
          <w:iCs/>
        </w:rPr>
        <w:t>For case with rank 2+2: Select the precoding matrix to ensure orthogonality with Target UE</w:t>
      </w:r>
    </w:p>
    <w:p w14:paraId="69DC21A2" w14:textId="77777777" w:rsidR="00880BEF" w:rsidRDefault="00880BEF" w:rsidP="00A47E31">
      <w:pPr>
        <w:rPr>
          <w:b/>
          <w:bCs/>
          <w:i/>
          <w:iCs/>
        </w:rPr>
      </w:pP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21B85DB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4-2302929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</w:p>
    <w:p w14:paraId="6E7B0334" w14:textId="40ABB9E1" w:rsidR="00B41381" w:rsidRDefault="00B41381" w:rsidP="00B41381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</w:t>
      </w:r>
      <w:r w:rsidR="00665B65">
        <w:rPr>
          <w:rFonts w:cstheme="minorHAnsi"/>
        </w:rPr>
        <w:t>2</w:t>
      </w:r>
      <w:r w:rsidRPr="00A12448">
        <w:rPr>
          <w:rFonts w:cstheme="minorHAnsi"/>
        </w:rPr>
        <w:t>]</w:t>
      </w:r>
      <w:r w:rsidRPr="00A12448">
        <w:rPr>
          <w:rFonts w:cstheme="minorHAnsi"/>
        </w:rPr>
        <w:tab/>
      </w:r>
      <w:r w:rsidR="00BF406A">
        <w:rPr>
          <w:rFonts w:cstheme="minorHAnsi"/>
        </w:rPr>
        <w:t>TS36.866</w:t>
      </w: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p w14:paraId="1142B297" w14:textId="1E629967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9"/>
  </w:num>
  <w:num w:numId="2" w16cid:durableId="2092045875">
    <w:abstractNumId w:val="17"/>
  </w:num>
  <w:num w:numId="3" w16cid:durableId="1580092180">
    <w:abstractNumId w:val="10"/>
  </w:num>
  <w:num w:numId="4" w16cid:durableId="507528166">
    <w:abstractNumId w:val="7"/>
  </w:num>
  <w:num w:numId="5" w16cid:durableId="1447432719">
    <w:abstractNumId w:val="18"/>
  </w:num>
  <w:num w:numId="6" w16cid:durableId="1553347646">
    <w:abstractNumId w:val="14"/>
  </w:num>
  <w:num w:numId="7" w16cid:durableId="840706820">
    <w:abstractNumId w:val="16"/>
  </w:num>
  <w:num w:numId="8" w16cid:durableId="638339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0"/>
  </w:num>
  <w:num w:numId="10" w16cid:durableId="544290489">
    <w:abstractNumId w:val="6"/>
  </w:num>
  <w:num w:numId="11" w16cid:durableId="1948459346">
    <w:abstractNumId w:val="2"/>
  </w:num>
  <w:num w:numId="12" w16cid:durableId="1833906204">
    <w:abstractNumId w:val="15"/>
  </w:num>
  <w:num w:numId="13" w16cid:durableId="259877323">
    <w:abstractNumId w:val="5"/>
  </w:num>
  <w:num w:numId="14" w16cid:durableId="108162257">
    <w:abstractNumId w:val="13"/>
  </w:num>
  <w:num w:numId="15" w16cid:durableId="730615975">
    <w:abstractNumId w:val="19"/>
  </w:num>
  <w:num w:numId="16" w16cid:durableId="1768502311">
    <w:abstractNumId w:val="8"/>
  </w:num>
  <w:num w:numId="17" w16cid:durableId="403570838">
    <w:abstractNumId w:val="12"/>
  </w:num>
  <w:num w:numId="18" w16cid:durableId="1957057405">
    <w:abstractNumId w:val="1"/>
  </w:num>
  <w:num w:numId="19" w16cid:durableId="839809559">
    <w:abstractNumId w:val="4"/>
  </w:num>
  <w:num w:numId="20" w16cid:durableId="558785204">
    <w:abstractNumId w:val="0"/>
  </w:num>
  <w:num w:numId="21" w16cid:durableId="1854949929">
    <w:abstractNumId w:val="11"/>
  </w:num>
  <w:num w:numId="22" w16cid:durableId="136191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3086"/>
    <w:rsid w:val="00004CBA"/>
    <w:rsid w:val="00005546"/>
    <w:rsid w:val="000058C1"/>
    <w:rsid w:val="0000695F"/>
    <w:rsid w:val="0001032E"/>
    <w:rsid w:val="00010AC1"/>
    <w:rsid w:val="00011A30"/>
    <w:rsid w:val="00012610"/>
    <w:rsid w:val="00013BD2"/>
    <w:rsid w:val="000158E3"/>
    <w:rsid w:val="00020884"/>
    <w:rsid w:val="00023F13"/>
    <w:rsid w:val="00024E7A"/>
    <w:rsid w:val="00025C5D"/>
    <w:rsid w:val="00027630"/>
    <w:rsid w:val="00031FC9"/>
    <w:rsid w:val="000353EB"/>
    <w:rsid w:val="00036B11"/>
    <w:rsid w:val="000406C3"/>
    <w:rsid w:val="0004111E"/>
    <w:rsid w:val="000411C2"/>
    <w:rsid w:val="000424DF"/>
    <w:rsid w:val="000430BC"/>
    <w:rsid w:val="00045026"/>
    <w:rsid w:val="000479F6"/>
    <w:rsid w:val="00047A38"/>
    <w:rsid w:val="00050A71"/>
    <w:rsid w:val="00050AB2"/>
    <w:rsid w:val="00051EC6"/>
    <w:rsid w:val="000543B9"/>
    <w:rsid w:val="00057541"/>
    <w:rsid w:val="000578BD"/>
    <w:rsid w:val="000600FA"/>
    <w:rsid w:val="0006122D"/>
    <w:rsid w:val="000620F8"/>
    <w:rsid w:val="00062786"/>
    <w:rsid w:val="000639E3"/>
    <w:rsid w:val="00065462"/>
    <w:rsid w:val="00065ED1"/>
    <w:rsid w:val="00067129"/>
    <w:rsid w:val="0007450C"/>
    <w:rsid w:val="000746DB"/>
    <w:rsid w:val="00074EBB"/>
    <w:rsid w:val="0007544C"/>
    <w:rsid w:val="00077E34"/>
    <w:rsid w:val="000829DD"/>
    <w:rsid w:val="00087F4E"/>
    <w:rsid w:val="0009026C"/>
    <w:rsid w:val="00090F6D"/>
    <w:rsid w:val="000912F5"/>
    <w:rsid w:val="0009221F"/>
    <w:rsid w:val="000945E8"/>
    <w:rsid w:val="00096D99"/>
    <w:rsid w:val="000A1E9A"/>
    <w:rsid w:val="000A5507"/>
    <w:rsid w:val="000A6E50"/>
    <w:rsid w:val="000B073D"/>
    <w:rsid w:val="000B161B"/>
    <w:rsid w:val="000B55D4"/>
    <w:rsid w:val="000C0649"/>
    <w:rsid w:val="000C0F93"/>
    <w:rsid w:val="000C65B2"/>
    <w:rsid w:val="000D25FD"/>
    <w:rsid w:val="000D3A65"/>
    <w:rsid w:val="000D4217"/>
    <w:rsid w:val="000D4808"/>
    <w:rsid w:val="000D6219"/>
    <w:rsid w:val="000E0B81"/>
    <w:rsid w:val="000E1820"/>
    <w:rsid w:val="000E2B12"/>
    <w:rsid w:val="000E3136"/>
    <w:rsid w:val="000E53DB"/>
    <w:rsid w:val="000E5F1B"/>
    <w:rsid w:val="000F1FEE"/>
    <w:rsid w:val="000F3488"/>
    <w:rsid w:val="000F4298"/>
    <w:rsid w:val="000F47C1"/>
    <w:rsid w:val="000F62F2"/>
    <w:rsid w:val="001007CB"/>
    <w:rsid w:val="00102004"/>
    <w:rsid w:val="001029E3"/>
    <w:rsid w:val="00103F1F"/>
    <w:rsid w:val="001041D3"/>
    <w:rsid w:val="001044BC"/>
    <w:rsid w:val="00104F61"/>
    <w:rsid w:val="00104FE8"/>
    <w:rsid w:val="001056D0"/>
    <w:rsid w:val="00106BFE"/>
    <w:rsid w:val="00106F9D"/>
    <w:rsid w:val="001108EF"/>
    <w:rsid w:val="001125D7"/>
    <w:rsid w:val="00114AF9"/>
    <w:rsid w:val="00114F4E"/>
    <w:rsid w:val="00116296"/>
    <w:rsid w:val="00117C1D"/>
    <w:rsid w:val="00120FF1"/>
    <w:rsid w:val="001225B8"/>
    <w:rsid w:val="00122A43"/>
    <w:rsid w:val="0012485E"/>
    <w:rsid w:val="00127992"/>
    <w:rsid w:val="00130561"/>
    <w:rsid w:val="00131A54"/>
    <w:rsid w:val="00135332"/>
    <w:rsid w:val="00135DD8"/>
    <w:rsid w:val="00135E98"/>
    <w:rsid w:val="00137D02"/>
    <w:rsid w:val="001410FC"/>
    <w:rsid w:val="001420AA"/>
    <w:rsid w:val="0014373F"/>
    <w:rsid w:val="00143FA4"/>
    <w:rsid w:val="001474FE"/>
    <w:rsid w:val="00150633"/>
    <w:rsid w:val="001530F7"/>
    <w:rsid w:val="00153884"/>
    <w:rsid w:val="00153C57"/>
    <w:rsid w:val="00154E4E"/>
    <w:rsid w:val="00156319"/>
    <w:rsid w:val="0015670C"/>
    <w:rsid w:val="00156A15"/>
    <w:rsid w:val="00163EE4"/>
    <w:rsid w:val="00164EC1"/>
    <w:rsid w:val="00165733"/>
    <w:rsid w:val="001660F7"/>
    <w:rsid w:val="001669F0"/>
    <w:rsid w:val="00171207"/>
    <w:rsid w:val="0017143E"/>
    <w:rsid w:val="00173FC0"/>
    <w:rsid w:val="00174371"/>
    <w:rsid w:val="001760BA"/>
    <w:rsid w:val="001762BF"/>
    <w:rsid w:val="001768AA"/>
    <w:rsid w:val="001776EF"/>
    <w:rsid w:val="001779AD"/>
    <w:rsid w:val="001803EF"/>
    <w:rsid w:val="00180B0F"/>
    <w:rsid w:val="0018600A"/>
    <w:rsid w:val="001863CE"/>
    <w:rsid w:val="0018763D"/>
    <w:rsid w:val="0019045E"/>
    <w:rsid w:val="00190816"/>
    <w:rsid w:val="001940D0"/>
    <w:rsid w:val="00194464"/>
    <w:rsid w:val="00194A66"/>
    <w:rsid w:val="001A0B7E"/>
    <w:rsid w:val="001A1A1A"/>
    <w:rsid w:val="001A1E44"/>
    <w:rsid w:val="001A3AC7"/>
    <w:rsid w:val="001A41B1"/>
    <w:rsid w:val="001A45AF"/>
    <w:rsid w:val="001A4E3E"/>
    <w:rsid w:val="001A556B"/>
    <w:rsid w:val="001A5A7F"/>
    <w:rsid w:val="001A6983"/>
    <w:rsid w:val="001B11C5"/>
    <w:rsid w:val="001B2E87"/>
    <w:rsid w:val="001B43C9"/>
    <w:rsid w:val="001B5051"/>
    <w:rsid w:val="001B7235"/>
    <w:rsid w:val="001C037A"/>
    <w:rsid w:val="001C22FE"/>
    <w:rsid w:val="001C5B73"/>
    <w:rsid w:val="001D0936"/>
    <w:rsid w:val="001D0E62"/>
    <w:rsid w:val="001D273C"/>
    <w:rsid w:val="001D4A27"/>
    <w:rsid w:val="001E1233"/>
    <w:rsid w:val="001E6214"/>
    <w:rsid w:val="001E6CEA"/>
    <w:rsid w:val="001E6DFA"/>
    <w:rsid w:val="001E7DE0"/>
    <w:rsid w:val="001F08CB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FB3"/>
    <w:rsid w:val="00206999"/>
    <w:rsid w:val="00210ACB"/>
    <w:rsid w:val="002123F3"/>
    <w:rsid w:val="002124B7"/>
    <w:rsid w:val="00212F2B"/>
    <w:rsid w:val="00214E08"/>
    <w:rsid w:val="00216D44"/>
    <w:rsid w:val="00221F9D"/>
    <w:rsid w:val="00223006"/>
    <w:rsid w:val="00227F10"/>
    <w:rsid w:val="00230759"/>
    <w:rsid w:val="00231935"/>
    <w:rsid w:val="00233825"/>
    <w:rsid w:val="0023433B"/>
    <w:rsid w:val="00234903"/>
    <w:rsid w:val="0023616F"/>
    <w:rsid w:val="002372E6"/>
    <w:rsid w:val="00242D0B"/>
    <w:rsid w:val="002434E7"/>
    <w:rsid w:val="00245143"/>
    <w:rsid w:val="00246501"/>
    <w:rsid w:val="002503B4"/>
    <w:rsid w:val="00250C39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5602"/>
    <w:rsid w:val="002656FB"/>
    <w:rsid w:val="002661FD"/>
    <w:rsid w:val="0026650F"/>
    <w:rsid w:val="00267102"/>
    <w:rsid w:val="00272919"/>
    <w:rsid w:val="00273FA5"/>
    <w:rsid w:val="00274477"/>
    <w:rsid w:val="002803E0"/>
    <w:rsid w:val="00283316"/>
    <w:rsid w:val="00283C5A"/>
    <w:rsid w:val="002846D8"/>
    <w:rsid w:val="00287BFA"/>
    <w:rsid w:val="00287CA4"/>
    <w:rsid w:val="00291EFD"/>
    <w:rsid w:val="002923E6"/>
    <w:rsid w:val="00292DAB"/>
    <w:rsid w:val="00293CDB"/>
    <w:rsid w:val="002A06C1"/>
    <w:rsid w:val="002A159C"/>
    <w:rsid w:val="002A3635"/>
    <w:rsid w:val="002A4300"/>
    <w:rsid w:val="002A6D65"/>
    <w:rsid w:val="002B037F"/>
    <w:rsid w:val="002B5DAE"/>
    <w:rsid w:val="002B7090"/>
    <w:rsid w:val="002C63F4"/>
    <w:rsid w:val="002C7E13"/>
    <w:rsid w:val="002D01F1"/>
    <w:rsid w:val="002D03BA"/>
    <w:rsid w:val="002D1D1E"/>
    <w:rsid w:val="002D1F87"/>
    <w:rsid w:val="002D2A56"/>
    <w:rsid w:val="002D6FF3"/>
    <w:rsid w:val="002E154D"/>
    <w:rsid w:val="002E288F"/>
    <w:rsid w:val="002E32A6"/>
    <w:rsid w:val="002E36B4"/>
    <w:rsid w:val="002E36DB"/>
    <w:rsid w:val="002E5664"/>
    <w:rsid w:val="002E6AE6"/>
    <w:rsid w:val="002E7F33"/>
    <w:rsid w:val="002F0AF0"/>
    <w:rsid w:val="002F1584"/>
    <w:rsid w:val="002F1B57"/>
    <w:rsid w:val="002F3256"/>
    <w:rsid w:val="002F672C"/>
    <w:rsid w:val="002F79AD"/>
    <w:rsid w:val="0030227E"/>
    <w:rsid w:val="00306F87"/>
    <w:rsid w:val="00307220"/>
    <w:rsid w:val="00307DFB"/>
    <w:rsid w:val="0031084B"/>
    <w:rsid w:val="00312C76"/>
    <w:rsid w:val="003130B1"/>
    <w:rsid w:val="00313A19"/>
    <w:rsid w:val="0031414B"/>
    <w:rsid w:val="00316CEF"/>
    <w:rsid w:val="00317174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EE8"/>
    <w:rsid w:val="00340F4D"/>
    <w:rsid w:val="00341B6C"/>
    <w:rsid w:val="00342072"/>
    <w:rsid w:val="00343E91"/>
    <w:rsid w:val="00343F81"/>
    <w:rsid w:val="00346B29"/>
    <w:rsid w:val="003502F4"/>
    <w:rsid w:val="00351A9A"/>
    <w:rsid w:val="00352BF4"/>
    <w:rsid w:val="0035322A"/>
    <w:rsid w:val="0035585B"/>
    <w:rsid w:val="00355C30"/>
    <w:rsid w:val="0035728E"/>
    <w:rsid w:val="003613C6"/>
    <w:rsid w:val="00362C90"/>
    <w:rsid w:val="00367C6F"/>
    <w:rsid w:val="003717AF"/>
    <w:rsid w:val="00371B70"/>
    <w:rsid w:val="003766FA"/>
    <w:rsid w:val="00377563"/>
    <w:rsid w:val="00386DE9"/>
    <w:rsid w:val="003870A4"/>
    <w:rsid w:val="00387AEC"/>
    <w:rsid w:val="00390C0C"/>
    <w:rsid w:val="003949E3"/>
    <w:rsid w:val="00394FBD"/>
    <w:rsid w:val="003A0318"/>
    <w:rsid w:val="003A060F"/>
    <w:rsid w:val="003A147B"/>
    <w:rsid w:val="003A52D2"/>
    <w:rsid w:val="003A5F19"/>
    <w:rsid w:val="003A7A93"/>
    <w:rsid w:val="003B3A5E"/>
    <w:rsid w:val="003B3C73"/>
    <w:rsid w:val="003B4B08"/>
    <w:rsid w:val="003B6044"/>
    <w:rsid w:val="003B6AD6"/>
    <w:rsid w:val="003B7672"/>
    <w:rsid w:val="003B7F4B"/>
    <w:rsid w:val="003C1C1A"/>
    <w:rsid w:val="003C2EEA"/>
    <w:rsid w:val="003C36BA"/>
    <w:rsid w:val="003C4FBE"/>
    <w:rsid w:val="003C5D99"/>
    <w:rsid w:val="003D1BC6"/>
    <w:rsid w:val="003D2385"/>
    <w:rsid w:val="003D36CE"/>
    <w:rsid w:val="003D373F"/>
    <w:rsid w:val="003D397D"/>
    <w:rsid w:val="003D3CEE"/>
    <w:rsid w:val="003E29E5"/>
    <w:rsid w:val="003E2C6B"/>
    <w:rsid w:val="003E2E18"/>
    <w:rsid w:val="003E3386"/>
    <w:rsid w:val="003E661C"/>
    <w:rsid w:val="003E6F89"/>
    <w:rsid w:val="003F2F3F"/>
    <w:rsid w:val="003F44C6"/>
    <w:rsid w:val="003F5948"/>
    <w:rsid w:val="003F5D7B"/>
    <w:rsid w:val="00403A1D"/>
    <w:rsid w:val="0040500A"/>
    <w:rsid w:val="00405C22"/>
    <w:rsid w:val="0040728D"/>
    <w:rsid w:val="004121C5"/>
    <w:rsid w:val="00412E12"/>
    <w:rsid w:val="0041543E"/>
    <w:rsid w:val="004205DF"/>
    <w:rsid w:val="004206AC"/>
    <w:rsid w:val="00422367"/>
    <w:rsid w:val="00422936"/>
    <w:rsid w:val="004241B2"/>
    <w:rsid w:val="0042649C"/>
    <w:rsid w:val="00427929"/>
    <w:rsid w:val="00427FF5"/>
    <w:rsid w:val="004306D6"/>
    <w:rsid w:val="0043741F"/>
    <w:rsid w:val="00440067"/>
    <w:rsid w:val="004407F2"/>
    <w:rsid w:val="0044117B"/>
    <w:rsid w:val="00441A5F"/>
    <w:rsid w:val="00442462"/>
    <w:rsid w:val="0044286F"/>
    <w:rsid w:val="00442B2A"/>
    <w:rsid w:val="004437A8"/>
    <w:rsid w:val="004437AE"/>
    <w:rsid w:val="004442B6"/>
    <w:rsid w:val="00445654"/>
    <w:rsid w:val="00447184"/>
    <w:rsid w:val="0045142F"/>
    <w:rsid w:val="00453A8B"/>
    <w:rsid w:val="00456877"/>
    <w:rsid w:val="00457C5E"/>
    <w:rsid w:val="0046052E"/>
    <w:rsid w:val="004605C5"/>
    <w:rsid w:val="004606BE"/>
    <w:rsid w:val="004612C3"/>
    <w:rsid w:val="0046285C"/>
    <w:rsid w:val="004648B8"/>
    <w:rsid w:val="00465A12"/>
    <w:rsid w:val="00465B05"/>
    <w:rsid w:val="004667E2"/>
    <w:rsid w:val="00466C60"/>
    <w:rsid w:val="00466D0B"/>
    <w:rsid w:val="00467FB1"/>
    <w:rsid w:val="00470CBF"/>
    <w:rsid w:val="00476895"/>
    <w:rsid w:val="00477B71"/>
    <w:rsid w:val="00481CA0"/>
    <w:rsid w:val="004820D0"/>
    <w:rsid w:val="00483A1E"/>
    <w:rsid w:val="0048418F"/>
    <w:rsid w:val="0048738A"/>
    <w:rsid w:val="00487B7C"/>
    <w:rsid w:val="00490561"/>
    <w:rsid w:val="004918D7"/>
    <w:rsid w:val="00491BB4"/>
    <w:rsid w:val="0049218B"/>
    <w:rsid w:val="004942DA"/>
    <w:rsid w:val="00496836"/>
    <w:rsid w:val="0049715F"/>
    <w:rsid w:val="004A0B71"/>
    <w:rsid w:val="004A62E5"/>
    <w:rsid w:val="004B2316"/>
    <w:rsid w:val="004B43A3"/>
    <w:rsid w:val="004B4643"/>
    <w:rsid w:val="004C0C72"/>
    <w:rsid w:val="004C0DEB"/>
    <w:rsid w:val="004C2110"/>
    <w:rsid w:val="004C44C0"/>
    <w:rsid w:val="004C565A"/>
    <w:rsid w:val="004C7D8A"/>
    <w:rsid w:val="004D02D2"/>
    <w:rsid w:val="004D0391"/>
    <w:rsid w:val="004D288F"/>
    <w:rsid w:val="004D3177"/>
    <w:rsid w:val="004D41C0"/>
    <w:rsid w:val="004D7B5F"/>
    <w:rsid w:val="004E065F"/>
    <w:rsid w:val="004E3336"/>
    <w:rsid w:val="004E36A3"/>
    <w:rsid w:val="004E66AB"/>
    <w:rsid w:val="004E713C"/>
    <w:rsid w:val="004E7681"/>
    <w:rsid w:val="004F0399"/>
    <w:rsid w:val="004F0D8C"/>
    <w:rsid w:val="004F2314"/>
    <w:rsid w:val="004F2EA4"/>
    <w:rsid w:val="004F556D"/>
    <w:rsid w:val="004F6A35"/>
    <w:rsid w:val="004F7570"/>
    <w:rsid w:val="0050037F"/>
    <w:rsid w:val="00501493"/>
    <w:rsid w:val="0050238A"/>
    <w:rsid w:val="0050259F"/>
    <w:rsid w:val="00503172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6959"/>
    <w:rsid w:val="0054030B"/>
    <w:rsid w:val="0054053A"/>
    <w:rsid w:val="005406C3"/>
    <w:rsid w:val="00541731"/>
    <w:rsid w:val="00544AA5"/>
    <w:rsid w:val="00547E02"/>
    <w:rsid w:val="00555212"/>
    <w:rsid w:val="0055611C"/>
    <w:rsid w:val="00556BEF"/>
    <w:rsid w:val="005571EE"/>
    <w:rsid w:val="0055783A"/>
    <w:rsid w:val="005578F7"/>
    <w:rsid w:val="0056673D"/>
    <w:rsid w:val="00567062"/>
    <w:rsid w:val="00567E40"/>
    <w:rsid w:val="005701D4"/>
    <w:rsid w:val="00571014"/>
    <w:rsid w:val="005726E9"/>
    <w:rsid w:val="00573E97"/>
    <w:rsid w:val="005741EA"/>
    <w:rsid w:val="005744A2"/>
    <w:rsid w:val="0057472A"/>
    <w:rsid w:val="0057532B"/>
    <w:rsid w:val="00575A73"/>
    <w:rsid w:val="00577AE1"/>
    <w:rsid w:val="00584CEA"/>
    <w:rsid w:val="00590492"/>
    <w:rsid w:val="005929ED"/>
    <w:rsid w:val="00592E9F"/>
    <w:rsid w:val="00593B09"/>
    <w:rsid w:val="005947C4"/>
    <w:rsid w:val="005973DA"/>
    <w:rsid w:val="005A588E"/>
    <w:rsid w:val="005A6086"/>
    <w:rsid w:val="005A6AC4"/>
    <w:rsid w:val="005A7827"/>
    <w:rsid w:val="005A7C38"/>
    <w:rsid w:val="005B1245"/>
    <w:rsid w:val="005B40C7"/>
    <w:rsid w:val="005B4BA6"/>
    <w:rsid w:val="005B5DE1"/>
    <w:rsid w:val="005C305C"/>
    <w:rsid w:val="005C3628"/>
    <w:rsid w:val="005C5E06"/>
    <w:rsid w:val="005C7255"/>
    <w:rsid w:val="005C7832"/>
    <w:rsid w:val="005CAA3F"/>
    <w:rsid w:val="005D1059"/>
    <w:rsid w:val="005D17F0"/>
    <w:rsid w:val="005D4AF5"/>
    <w:rsid w:val="005D5720"/>
    <w:rsid w:val="005D6225"/>
    <w:rsid w:val="005D73EB"/>
    <w:rsid w:val="005D7587"/>
    <w:rsid w:val="005E0DB4"/>
    <w:rsid w:val="005E6607"/>
    <w:rsid w:val="005E667B"/>
    <w:rsid w:val="005F26FE"/>
    <w:rsid w:val="005F375F"/>
    <w:rsid w:val="005F4A94"/>
    <w:rsid w:val="005F54AB"/>
    <w:rsid w:val="005F7777"/>
    <w:rsid w:val="005F7791"/>
    <w:rsid w:val="00600C81"/>
    <w:rsid w:val="0060360A"/>
    <w:rsid w:val="0060402C"/>
    <w:rsid w:val="00604668"/>
    <w:rsid w:val="00605EDF"/>
    <w:rsid w:val="00606C15"/>
    <w:rsid w:val="00611FA1"/>
    <w:rsid w:val="00612114"/>
    <w:rsid w:val="00614A15"/>
    <w:rsid w:val="00615E65"/>
    <w:rsid w:val="00623770"/>
    <w:rsid w:val="006237BD"/>
    <w:rsid w:val="0062527D"/>
    <w:rsid w:val="00625C74"/>
    <w:rsid w:val="00626D72"/>
    <w:rsid w:val="0063075C"/>
    <w:rsid w:val="00630C0B"/>
    <w:rsid w:val="00631B19"/>
    <w:rsid w:val="00631F47"/>
    <w:rsid w:val="006352A8"/>
    <w:rsid w:val="00637963"/>
    <w:rsid w:val="00641339"/>
    <w:rsid w:val="00644315"/>
    <w:rsid w:val="00651566"/>
    <w:rsid w:val="0065381F"/>
    <w:rsid w:val="006542D4"/>
    <w:rsid w:val="00656464"/>
    <w:rsid w:val="00662789"/>
    <w:rsid w:val="006627F5"/>
    <w:rsid w:val="00663040"/>
    <w:rsid w:val="00665B65"/>
    <w:rsid w:val="00666BA8"/>
    <w:rsid w:val="00675DAE"/>
    <w:rsid w:val="00676BAD"/>
    <w:rsid w:val="00677DBD"/>
    <w:rsid w:val="00683054"/>
    <w:rsid w:val="0068462E"/>
    <w:rsid w:val="006909D0"/>
    <w:rsid w:val="00691294"/>
    <w:rsid w:val="006939C0"/>
    <w:rsid w:val="006943EC"/>
    <w:rsid w:val="00694528"/>
    <w:rsid w:val="00694F61"/>
    <w:rsid w:val="006958CD"/>
    <w:rsid w:val="006958D0"/>
    <w:rsid w:val="00697FBF"/>
    <w:rsid w:val="00697FDC"/>
    <w:rsid w:val="006A2C72"/>
    <w:rsid w:val="006A4189"/>
    <w:rsid w:val="006A5EFA"/>
    <w:rsid w:val="006A621C"/>
    <w:rsid w:val="006B1AEB"/>
    <w:rsid w:val="006B228B"/>
    <w:rsid w:val="006B2310"/>
    <w:rsid w:val="006B330A"/>
    <w:rsid w:val="006B57EC"/>
    <w:rsid w:val="006C058E"/>
    <w:rsid w:val="006C06F4"/>
    <w:rsid w:val="006C25FC"/>
    <w:rsid w:val="006C4284"/>
    <w:rsid w:val="006C51E5"/>
    <w:rsid w:val="006D0ED1"/>
    <w:rsid w:val="006D19CA"/>
    <w:rsid w:val="006D1C01"/>
    <w:rsid w:val="006D2119"/>
    <w:rsid w:val="006D3F95"/>
    <w:rsid w:val="006D4445"/>
    <w:rsid w:val="006D5E02"/>
    <w:rsid w:val="006D6079"/>
    <w:rsid w:val="006E0045"/>
    <w:rsid w:val="006E0818"/>
    <w:rsid w:val="006E1453"/>
    <w:rsid w:val="006E4840"/>
    <w:rsid w:val="006E56CE"/>
    <w:rsid w:val="006E633E"/>
    <w:rsid w:val="006E6597"/>
    <w:rsid w:val="006E7179"/>
    <w:rsid w:val="006F0919"/>
    <w:rsid w:val="006F1D84"/>
    <w:rsid w:val="006F4625"/>
    <w:rsid w:val="006F5705"/>
    <w:rsid w:val="006F6760"/>
    <w:rsid w:val="006F755B"/>
    <w:rsid w:val="00702C7A"/>
    <w:rsid w:val="00702FA7"/>
    <w:rsid w:val="007033AC"/>
    <w:rsid w:val="00703504"/>
    <w:rsid w:val="00704ADA"/>
    <w:rsid w:val="0070708B"/>
    <w:rsid w:val="00707F63"/>
    <w:rsid w:val="00711BA0"/>
    <w:rsid w:val="007137BB"/>
    <w:rsid w:val="00715544"/>
    <w:rsid w:val="00715797"/>
    <w:rsid w:val="00716F1A"/>
    <w:rsid w:val="00716FA0"/>
    <w:rsid w:val="00720064"/>
    <w:rsid w:val="00723A14"/>
    <w:rsid w:val="00723BC0"/>
    <w:rsid w:val="00724E14"/>
    <w:rsid w:val="007253C1"/>
    <w:rsid w:val="00730616"/>
    <w:rsid w:val="00732870"/>
    <w:rsid w:val="0073594A"/>
    <w:rsid w:val="007371FE"/>
    <w:rsid w:val="007374DC"/>
    <w:rsid w:val="00737F07"/>
    <w:rsid w:val="00740DCC"/>
    <w:rsid w:val="00741BAC"/>
    <w:rsid w:val="00742219"/>
    <w:rsid w:val="007471C9"/>
    <w:rsid w:val="0075204B"/>
    <w:rsid w:val="00752BCF"/>
    <w:rsid w:val="007547CD"/>
    <w:rsid w:val="00755EC6"/>
    <w:rsid w:val="007573CE"/>
    <w:rsid w:val="0075746A"/>
    <w:rsid w:val="0076003E"/>
    <w:rsid w:val="0076085A"/>
    <w:rsid w:val="007622A8"/>
    <w:rsid w:val="0076297A"/>
    <w:rsid w:val="00762B9D"/>
    <w:rsid w:val="00763293"/>
    <w:rsid w:val="0076625C"/>
    <w:rsid w:val="007662FB"/>
    <w:rsid w:val="0077086E"/>
    <w:rsid w:val="00774EF6"/>
    <w:rsid w:val="00775C4E"/>
    <w:rsid w:val="007821C9"/>
    <w:rsid w:val="00782EFA"/>
    <w:rsid w:val="00790901"/>
    <w:rsid w:val="00792053"/>
    <w:rsid w:val="007928BB"/>
    <w:rsid w:val="007935F5"/>
    <w:rsid w:val="00793DE0"/>
    <w:rsid w:val="00794E35"/>
    <w:rsid w:val="00795C92"/>
    <w:rsid w:val="00795D69"/>
    <w:rsid w:val="00796113"/>
    <w:rsid w:val="00796CCC"/>
    <w:rsid w:val="00796DA5"/>
    <w:rsid w:val="00797877"/>
    <w:rsid w:val="007A1F7F"/>
    <w:rsid w:val="007A48C8"/>
    <w:rsid w:val="007A5EA3"/>
    <w:rsid w:val="007A6978"/>
    <w:rsid w:val="007B04C0"/>
    <w:rsid w:val="007B0F73"/>
    <w:rsid w:val="007B1305"/>
    <w:rsid w:val="007B1B88"/>
    <w:rsid w:val="007B1FE0"/>
    <w:rsid w:val="007B3841"/>
    <w:rsid w:val="007B39C6"/>
    <w:rsid w:val="007B3D3B"/>
    <w:rsid w:val="007B5D25"/>
    <w:rsid w:val="007B71A8"/>
    <w:rsid w:val="007C0176"/>
    <w:rsid w:val="007C063C"/>
    <w:rsid w:val="007C0D6B"/>
    <w:rsid w:val="007C6EED"/>
    <w:rsid w:val="007C7B47"/>
    <w:rsid w:val="007C7DAA"/>
    <w:rsid w:val="007D321E"/>
    <w:rsid w:val="007D6F7A"/>
    <w:rsid w:val="007E3758"/>
    <w:rsid w:val="007E37CE"/>
    <w:rsid w:val="007E3919"/>
    <w:rsid w:val="007E4D4F"/>
    <w:rsid w:val="007E7422"/>
    <w:rsid w:val="007F1382"/>
    <w:rsid w:val="007F451E"/>
    <w:rsid w:val="007F4B0C"/>
    <w:rsid w:val="007F4E3D"/>
    <w:rsid w:val="007F669C"/>
    <w:rsid w:val="00800C81"/>
    <w:rsid w:val="00800F21"/>
    <w:rsid w:val="00806573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49F"/>
    <w:rsid w:val="0083656A"/>
    <w:rsid w:val="00841CE2"/>
    <w:rsid w:val="00842661"/>
    <w:rsid w:val="00845256"/>
    <w:rsid w:val="00845890"/>
    <w:rsid w:val="0085761F"/>
    <w:rsid w:val="00861D09"/>
    <w:rsid w:val="0086212D"/>
    <w:rsid w:val="00863384"/>
    <w:rsid w:val="0086345D"/>
    <w:rsid w:val="00863942"/>
    <w:rsid w:val="00863B6B"/>
    <w:rsid w:val="00863F7A"/>
    <w:rsid w:val="00866569"/>
    <w:rsid w:val="00870C7F"/>
    <w:rsid w:val="008733B5"/>
    <w:rsid w:val="008737D4"/>
    <w:rsid w:val="0087544F"/>
    <w:rsid w:val="008756ED"/>
    <w:rsid w:val="00875B72"/>
    <w:rsid w:val="00877395"/>
    <w:rsid w:val="00880BEF"/>
    <w:rsid w:val="00880D7A"/>
    <w:rsid w:val="00883297"/>
    <w:rsid w:val="00885C88"/>
    <w:rsid w:val="00890699"/>
    <w:rsid w:val="008928B0"/>
    <w:rsid w:val="008930CE"/>
    <w:rsid w:val="00897D31"/>
    <w:rsid w:val="008A1626"/>
    <w:rsid w:val="008A1D54"/>
    <w:rsid w:val="008A3C3A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3AFB"/>
    <w:rsid w:val="008C3F06"/>
    <w:rsid w:val="008C489F"/>
    <w:rsid w:val="008C56B6"/>
    <w:rsid w:val="008C6490"/>
    <w:rsid w:val="008C6D8C"/>
    <w:rsid w:val="008D04B0"/>
    <w:rsid w:val="008D129D"/>
    <w:rsid w:val="008D3738"/>
    <w:rsid w:val="008D5611"/>
    <w:rsid w:val="008D7B5B"/>
    <w:rsid w:val="008D7D2A"/>
    <w:rsid w:val="008E126A"/>
    <w:rsid w:val="008E2B00"/>
    <w:rsid w:val="008E4B23"/>
    <w:rsid w:val="008E5502"/>
    <w:rsid w:val="008E72E2"/>
    <w:rsid w:val="008F1849"/>
    <w:rsid w:val="008F2F1B"/>
    <w:rsid w:val="008F3B4A"/>
    <w:rsid w:val="008F55CE"/>
    <w:rsid w:val="008F5607"/>
    <w:rsid w:val="008F5F99"/>
    <w:rsid w:val="008F73DA"/>
    <w:rsid w:val="009012B2"/>
    <w:rsid w:val="00903452"/>
    <w:rsid w:val="00905D57"/>
    <w:rsid w:val="0091007C"/>
    <w:rsid w:val="009107CE"/>
    <w:rsid w:val="00910AD8"/>
    <w:rsid w:val="00910C0B"/>
    <w:rsid w:val="00910D8A"/>
    <w:rsid w:val="0091299F"/>
    <w:rsid w:val="00913827"/>
    <w:rsid w:val="00922FE9"/>
    <w:rsid w:val="00923D2A"/>
    <w:rsid w:val="00923F08"/>
    <w:rsid w:val="00924772"/>
    <w:rsid w:val="00925965"/>
    <w:rsid w:val="009305A9"/>
    <w:rsid w:val="00930B3E"/>
    <w:rsid w:val="00931C7B"/>
    <w:rsid w:val="009345A9"/>
    <w:rsid w:val="0093564B"/>
    <w:rsid w:val="00935B28"/>
    <w:rsid w:val="00936A62"/>
    <w:rsid w:val="00936B77"/>
    <w:rsid w:val="00937068"/>
    <w:rsid w:val="00940B95"/>
    <w:rsid w:val="009416E9"/>
    <w:rsid w:val="00941D94"/>
    <w:rsid w:val="00942C17"/>
    <w:rsid w:val="009446C4"/>
    <w:rsid w:val="00947832"/>
    <w:rsid w:val="00951498"/>
    <w:rsid w:val="00951668"/>
    <w:rsid w:val="0095475D"/>
    <w:rsid w:val="00956325"/>
    <w:rsid w:val="009573E2"/>
    <w:rsid w:val="009578D3"/>
    <w:rsid w:val="00960302"/>
    <w:rsid w:val="00960642"/>
    <w:rsid w:val="009729C8"/>
    <w:rsid w:val="0097472A"/>
    <w:rsid w:val="0097511B"/>
    <w:rsid w:val="0098074A"/>
    <w:rsid w:val="009819F2"/>
    <w:rsid w:val="009853C4"/>
    <w:rsid w:val="00986518"/>
    <w:rsid w:val="00987899"/>
    <w:rsid w:val="00991535"/>
    <w:rsid w:val="00993A5C"/>
    <w:rsid w:val="00997470"/>
    <w:rsid w:val="00997F3F"/>
    <w:rsid w:val="009A0423"/>
    <w:rsid w:val="009A118B"/>
    <w:rsid w:val="009A1811"/>
    <w:rsid w:val="009A47D5"/>
    <w:rsid w:val="009A5F99"/>
    <w:rsid w:val="009A77DA"/>
    <w:rsid w:val="009B073C"/>
    <w:rsid w:val="009B1526"/>
    <w:rsid w:val="009B2E53"/>
    <w:rsid w:val="009B2F72"/>
    <w:rsid w:val="009B5151"/>
    <w:rsid w:val="009B5E83"/>
    <w:rsid w:val="009B60A4"/>
    <w:rsid w:val="009C1264"/>
    <w:rsid w:val="009C1583"/>
    <w:rsid w:val="009C29BB"/>
    <w:rsid w:val="009C356B"/>
    <w:rsid w:val="009C4179"/>
    <w:rsid w:val="009D07DF"/>
    <w:rsid w:val="009D1759"/>
    <w:rsid w:val="009D2205"/>
    <w:rsid w:val="009D2FB3"/>
    <w:rsid w:val="009E428B"/>
    <w:rsid w:val="009E4C88"/>
    <w:rsid w:val="009E649F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86D"/>
    <w:rsid w:val="009F7334"/>
    <w:rsid w:val="009F77CD"/>
    <w:rsid w:val="00A00162"/>
    <w:rsid w:val="00A04B29"/>
    <w:rsid w:val="00A121A2"/>
    <w:rsid w:val="00A12448"/>
    <w:rsid w:val="00A12485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329FB"/>
    <w:rsid w:val="00A34F7E"/>
    <w:rsid w:val="00A35375"/>
    <w:rsid w:val="00A361F0"/>
    <w:rsid w:val="00A36D7A"/>
    <w:rsid w:val="00A428A4"/>
    <w:rsid w:val="00A43D66"/>
    <w:rsid w:val="00A4482A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1065"/>
    <w:rsid w:val="00A511B0"/>
    <w:rsid w:val="00A51A41"/>
    <w:rsid w:val="00A51B17"/>
    <w:rsid w:val="00A52145"/>
    <w:rsid w:val="00A54326"/>
    <w:rsid w:val="00A547AC"/>
    <w:rsid w:val="00A55B4D"/>
    <w:rsid w:val="00A57421"/>
    <w:rsid w:val="00A627EE"/>
    <w:rsid w:val="00A631AB"/>
    <w:rsid w:val="00A6342E"/>
    <w:rsid w:val="00A6611A"/>
    <w:rsid w:val="00A66A18"/>
    <w:rsid w:val="00A70601"/>
    <w:rsid w:val="00A717C3"/>
    <w:rsid w:val="00A717FC"/>
    <w:rsid w:val="00A736CA"/>
    <w:rsid w:val="00A73D4E"/>
    <w:rsid w:val="00A74C63"/>
    <w:rsid w:val="00A77939"/>
    <w:rsid w:val="00A82A7B"/>
    <w:rsid w:val="00A82E67"/>
    <w:rsid w:val="00A85955"/>
    <w:rsid w:val="00A86E26"/>
    <w:rsid w:val="00A8740D"/>
    <w:rsid w:val="00A90A63"/>
    <w:rsid w:val="00A90C72"/>
    <w:rsid w:val="00A90D7F"/>
    <w:rsid w:val="00A9269E"/>
    <w:rsid w:val="00A931B1"/>
    <w:rsid w:val="00A931DB"/>
    <w:rsid w:val="00A9391F"/>
    <w:rsid w:val="00A93ED3"/>
    <w:rsid w:val="00A948AE"/>
    <w:rsid w:val="00A953D4"/>
    <w:rsid w:val="00A96644"/>
    <w:rsid w:val="00A96FF3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68FF"/>
    <w:rsid w:val="00AB7654"/>
    <w:rsid w:val="00AC0DE4"/>
    <w:rsid w:val="00AC2A89"/>
    <w:rsid w:val="00AC2EE3"/>
    <w:rsid w:val="00AC2F6E"/>
    <w:rsid w:val="00AC4151"/>
    <w:rsid w:val="00AC431D"/>
    <w:rsid w:val="00AC77A9"/>
    <w:rsid w:val="00AD16AF"/>
    <w:rsid w:val="00AD22F8"/>
    <w:rsid w:val="00AD2A89"/>
    <w:rsid w:val="00AD4B20"/>
    <w:rsid w:val="00AD52EB"/>
    <w:rsid w:val="00AD7CFA"/>
    <w:rsid w:val="00AE0DE8"/>
    <w:rsid w:val="00AE21D4"/>
    <w:rsid w:val="00AE29FD"/>
    <w:rsid w:val="00AE426C"/>
    <w:rsid w:val="00AE45C5"/>
    <w:rsid w:val="00AE52AC"/>
    <w:rsid w:val="00AE6A39"/>
    <w:rsid w:val="00AE6BF3"/>
    <w:rsid w:val="00AE78E9"/>
    <w:rsid w:val="00AF19B2"/>
    <w:rsid w:val="00AF2E2E"/>
    <w:rsid w:val="00AF3596"/>
    <w:rsid w:val="00B01A81"/>
    <w:rsid w:val="00B03755"/>
    <w:rsid w:val="00B04469"/>
    <w:rsid w:val="00B05998"/>
    <w:rsid w:val="00B079DF"/>
    <w:rsid w:val="00B10D8F"/>
    <w:rsid w:val="00B11C0B"/>
    <w:rsid w:val="00B13033"/>
    <w:rsid w:val="00B131B4"/>
    <w:rsid w:val="00B14EFD"/>
    <w:rsid w:val="00B1502B"/>
    <w:rsid w:val="00B21B64"/>
    <w:rsid w:val="00B23E0F"/>
    <w:rsid w:val="00B25DDE"/>
    <w:rsid w:val="00B30E6B"/>
    <w:rsid w:val="00B32AA6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4A9B"/>
    <w:rsid w:val="00B4687A"/>
    <w:rsid w:val="00B56170"/>
    <w:rsid w:val="00B56E8A"/>
    <w:rsid w:val="00B63807"/>
    <w:rsid w:val="00B64948"/>
    <w:rsid w:val="00B65096"/>
    <w:rsid w:val="00B6609A"/>
    <w:rsid w:val="00B66BA5"/>
    <w:rsid w:val="00B70B67"/>
    <w:rsid w:val="00B7208A"/>
    <w:rsid w:val="00B72749"/>
    <w:rsid w:val="00B75DA5"/>
    <w:rsid w:val="00B77696"/>
    <w:rsid w:val="00B777AE"/>
    <w:rsid w:val="00B802AB"/>
    <w:rsid w:val="00B830FC"/>
    <w:rsid w:val="00B841D8"/>
    <w:rsid w:val="00B86BEB"/>
    <w:rsid w:val="00B8750A"/>
    <w:rsid w:val="00B90297"/>
    <w:rsid w:val="00B90A97"/>
    <w:rsid w:val="00B90D19"/>
    <w:rsid w:val="00B922CA"/>
    <w:rsid w:val="00B931B5"/>
    <w:rsid w:val="00B9646F"/>
    <w:rsid w:val="00B977A0"/>
    <w:rsid w:val="00BA2824"/>
    <w:rsid w:val="00BA497B"/>
    <w:rsid w:val="00BA5DF8"/>
    <w:rsid w:val="00BB02E9"/>
    <w:rsid w:val="00BB0ED4"/>
    <w:rsid w:val="00BB4A01"/>
    <w:rsid w:val="00BB6B2F"/>
    <w:rsid w:val="00BC0B8E"/>
    <w:rsid w:val="00BC102D"/>
    <w:rsid w:val="00BC3BC8"/>
    <w:rsid w:val="00BC4340"/>
    <w:rsid w:val="00BC4EC1"/>
    <w:rsid w:val="00BD1023"/>
    <w:rsid w:val="00BD3D60"/>
    <w:rsid w:val="00BD3E52"/>
    <w:rsid w:val="00BD54E8"/>
    <w:rsid w:val="00BD6332"/>
    <w:rsid w:val="00BE0726"/>
    <w:rsid w:val="00BE158E"/>
    <w:rsid w:val="00BE2775"/>
    <w:rsid w:val="00BE2A8F"/>
    <w:rsid w:val="00BE57E9"/>
    <w:rsid w:val="00BE6050"/>
    <w:rsid w:val="00BE6D9A"/>
    <w:rsid w:val="00BE7996"/>
    <w:rsid w:val="00BF0043"/>
    <w:rsid w:val="00BF25DC"/>
    <w:rsid w:val="00BF302A"/>
    <w:rsid w:val="00BF406A"/>
    <w:rsid w:val="00BF42C3"/>
    <w:rsid w:val="00BF5456"/>
    <w:rsid w:val="00BF6677"/>
    <w:rsid w:val="00BF67C0"/>
    <w:rsid w:val="00C05971"/>
    <w:rsid w:val="00C066BC"/>
    <w:rsid w:val="00C122B3"/>
    <w:rsid w:val="00C12A5D"/>
    <w:rsid w:val="00C14A4D"/>
    <w:rsid w:val="00C15D4E"/>
    <w:rsid w:val="00C15E41"/>
    <w:rsid w:val="00C161CF"/>
    <w:rsid w:val="00C17929"/>
    <w:rsid w:val="00C242C8"/>
    <w:rsid w:val="00C249BA"/>
    <w:rsid w:val="00C257BE"/>
    <w:rsid w:val="00C277D3"/>
    <w:rsid w:val="00C30BA1"/>
    <w:rsid w:val="00C3237A"/>
    <w:rsid w:val="00C3616B"/>
    <w:rsid w:val="00C409F2"/>
    <w:rsid w:val="00C41EC2"/>
    <w:rsid w:val="00C45030"/>
    <w:rsid w:val="00C45950"/>
    <w:rsid w:val="00C459D8"/>
    <w:rsid w:val="00C47A2D"/>
    <w:rsid w:val="00C538D0"/>
    <w:rsid w:val="00C54004"/>
    <w:rsid w:val="00C54F97"/>
    <w:rsid w:val="00C558C8"/>
    <w:rsid w:val="00C56B22"/>
    <w:rsid w:val="00C57113"/>
    <w:rsid w:val="00C6090E"/>
    <w:rsid w:val="00C61431"/>
    <w:rsid w:val="00C66DDD"/>
    <w:rsid w:val="00C66FC4"/>
    <w:rsid w:val="00C706CE"/>
    <w:rsid w:val="00C71B94"/>
    <w:rsid w:val="00C72BE2"/>
    <w:rsid w:val="00C739A3"/>
    <w:rsid w:val="00C740E8"/>
    <w:rsid w:val="00C74367"/>
    <w:rsid w:val="00C77A53"/>
    <w:rsid w:val="00C815AB"/>
    <w:rsid w:val="00C828EB"/>
    <w:rsid w:val="00C82D8C"/>
    <w:rsid w:val="00C832EE"/>
    <w:rsid w:val="00C844EB"/>
    <w:rsid w:val="00C87C1D"/>
    <w:rsid w:val="00C9127A"/>
    <w:rsid w:val="00C912D8"/>
    <w:rsid w:val="00C927AE"/>
    <w:rsid w:val="00C9555F"/>
    <w:rsid w:val="00CA0C3F"/>
    <w:rsid w:val="00CA15E6"/>
    <w:rsid w:val="00CA28EC"/>
    <w:rsid w:val="00CA3C42"/>
    <w:rsid w:val="00CA3E04"/>
    <w:rsid w:val="00CA7293"/>
    <w:rsid w:val="00CB06BF"/>
    <w:rsid w:val="00CB233F"/>
    <w:rsid w:val="00CB2579"/>
    <w:rsid w:val="00CB3057"/>
    <w:rsid w:val="00CB5155"/>
    <w:rsid w:val="00CB5BFE"/>
    <w:rsid w:val="00CB5EBA"/>
    <w:rsid w:val="00CB669D"/>
    <w:rsid w:val="00CB72C8"/>
    <w:rsid w:val="00CB7632"/>
    <w:rsid w:val="00CC45EB"/>
    <w:rsid w:val="00CC4FBE"/>
    <w:rsid w:val="00CC6F81"/>
    <w:rsid w:val="00CC762D"/>
    <w:rsid w:val="00CD015B"/>
    <w:rsid w:val="00CD25DF"/>
    <w:rsid w:val="00CD32C4"/>
    <w:rsid w:val="00CD3545"/>
    <w:rsid w:val="00CD3CD9"/>
    <w:rsid w:val="00CD5C84"/>
    <w:rsid w:val="00CD656F"/>
    <w:rsid w:val="00CD7B65"/>
    <w:rsid w:val="00CE36A5"/>
    <w:rsid w:val="00CE3E5D"/>
    <w:rsid w:val="00CF0DB9"/>
    <w:rsid w:val="00CF1E00"/>
    <w:rsid w:val="00CF3C09"/>
    <w:rsid w:val="00CF648D"/>
    <w:rsid w:val="00CF6DF7"/>
    <w:rsid w:val="00CF75E7"/>
    <w:rsid w:val="00D00700"/>
    <w:rsid w:val="00D0256D"/>
    <w:rsid w:val="00D06ECC"/>
    <w:rsid w:val="00D115D9"/>
    <w:rsid w:val="00D164F2"/>
    <w:rsid w:val="00D207AF"/>
    <w:rsid w:val="00D20DB5"/>
    <w:rsid w:val="00D21EF7"/>
    <w:rsid w:val="00D23359"/>
    <w:rsid w:val="00D2493B"/>
    <w:rsid w:val="00D24A6A"/>
    <w:rsid w:val="00D25FF7"/>
    <w:rsid w:val="00D27709"/>
    <w:rsid w:val="00D300BA"/>
    <w:rsid w:val="00D32379"/>
    <w:rsid w:val="00D32490"/>
    <w:rsid w:val="00D35FA7"/>
    <w:rsid w:val="00D36ED9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B62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509"/>
    <w:rsid w:val="00D75904"/>
    <w:rsid w:val="00D7608E"/>
    <w:rsid w:val="00D760D0"/>
    <w:rsid w:val="00D76F40"/>
    <w:rsid w:val="00D777E6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7770"/>
    <w:rsid w:val="00DA0A06"/>
    <w:rsid w:val="00DA7AFB"/>
    <w:rsid w:val="00DB3EAF"/>
    <w:rsid w:val="00DB4EB0"/>
    <w:rsid w:val="00DB5445"/>
    <w:rsid w:val="00DB65FA"/>
    <w:rsid w:val="00DB7A1D"/>
    <w:rsid w:val="00DC4345"/>
    <w:rsid w:val="00DC71DB"/>
    <w:rsid w:val="00DC7B51"/>
    <w:rsid w:val="00DD03DB"/>
    <w:rsid w:val="00DD1DD4"/>
    <w:rsid w:val="00DD3AC4"/>
    <w:rsid w:val="00DD7588"/>
    <w:rsid w:val="00DE509E"/>
    <w:rsid w:val="00DE5424"/>
    <w:rsid w:val="00DE5911"/>
    <w:rsid w:val="00DE5FB6"/>
    <w:rsid w:val="00DE6466"/>
    <w:rsid w:val="00DF1874"/>
    <w:rsid w:val="00DF266A"/>
    <w:rsid w:val="00DF3501"/>
    <w:rsid w:val="00DF426C"/>
    <w:rsid w:val="00DF4CCA"/>
    <w:rsid w:val="00E00071"/>
    <w:rsid w:val="00E0585A"/>
    <w:rsid w:val="00E1013A"/>
    <w:rsid w:val="00E104E6"/>
    <w:rsid w:val="00E110D4"/>
    <w:rsid w:val="00E1295B"/>
    <w:rsid w:val="00E1425B"/>
    <w:rsid w:val="00E14904"/>
    <w:rsid w:val="00E1588F"/>
    <w:rsid w:val="00E16EDB"/>
    <w:rsid w:val="00E24E8E"/>
    <w:rsid w:val="00E25BD9"/>
    <w:rsid w:val="00E272E8"/>
    <w:rsid w:val="00E30229"/>
    <w:rsid w:val="00E31837"/>
    <w:rsid w:val="00E3276F"/>
    <w:rsid w:val="00E33AA9"/>
    <w:rsid w:val="00E33C10"/>
    <w:rsid w:val="00E424F6"/>
    <w:rsid w:val="00E44A5C"/>
    <w:rsid w:val="00E44DB5"/>
    <w:rsid w:val="00E45536"/>
    <w:rsid w:val="00E50670"/>
    <w:rsid w:val="00E534FC"/>
    <w:rsid w:val="00E54DE1"/>
    <w:rsid w:val="00E57867"/>
    <w:rsid w:val="00E6117C"/>
    <w:rsid w:val="00E637F3"/>
    <w:rsid w:val="00E65854"/>
    <w:rsid w:val="00E667AE"/>
    <w:rsid w:val="00E67094"/>
    <w:rsid w:val="00E67E87"/>
    <w:rsid w:val="00E71605"/>
    <w:rsid w:val="00E72857"/>
    <w:rsid w:val="00E72F42"/>
    <w:rsid w:val="00E7581D"/>
    <w:rsid w:val="00E75EC5"/>
    <w:rsid w:val="00E766EC"/>
    <w:rsid w:val="00E776E6"/>
    <w:rsid w:val="00E81245"/>
    <w:rsid w:val="00E81C51"/>
    <w:rsid w:val="00E82339"/>
    <w:rsid w:val="00E83724"/>
    <w:rsid w:val="00E8473D"/>
    <w:rsid w:val="00E85203"/>
    <w:rsid w:val="00E8535B"/>
    <w:rsid w:val="00E90250"/>
    <w:rsid w:val="00E90D9B"/>
    <w:rsid w:val="00E91C6D"/>
    <w:rsid w:val="00E91E2A"/>
    <w:rsid w:val="00E92EE2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64BC"/>
    <w:rsid w:val="00EB6B2D"/>
    <w:rsid w:val="00EB6F1D"/>
    <w:rsid w:val="00EC083A"/>
    <w:rsid w:val="00EC7B9F"/>
    <w:rsid w:val="00ED0A8F"/>
    <w:rsid w:val="00ED1162"/>
    <w:rsid w:val="00ED11B4"/>
    <w:rsid w:val="00ED16AC"/>
    <w:rsid w:val="00ED4716"/>
    <w:rsid w:val="00ED5E77"/>
    <w:rsid w:val="00ED7A4D"/>
    <w:rsid w:val="00EE064D"/>
    <w:rsid w:val="00EE222A"/>
    <w:rsid w:val="00EE2230"/>
    <w:rsid w:val="00EE22B7"/>
    <w:rsid w:val="00EE27AF"/>
    <w:rsid w:val="00EE3965"/>
    <w:rsid w:val="00EE76B8"/>
    <w:rsid w:val="00EF07BB"/>
    <w:rsid w:val="00EF0C1B"/>
    <w:rsid w:val="00EF1691"/>
    <w:rsid w:val="00EF3BA4"/>
    <w:rsid w:val="00EF3F7C"/>
    <w:rsid w:val="00EF435D"/>
    <w:rsid w:val="00EF4E56"/>
    <w:rsid w:val="00EF5605"/>
    <w:rsid w:val="00EF7254"/>
    <w:rsid w:val="00F00D96"/>
    <w:rsid w:val="00F01967"/>
    <w:rsid w:val="00F04E05"/>
    <w:rsid w:val="00F04FA4"/>
    <w:rsid w:val="00F06B5D"/>
    <w:rsid w:val="00F10BD3"/>
    <w:rsid w:val="00F11106"/>
    <w:rsid w:val="00F111F1"/>
    <w:rsid w:val="00F13A8E"/>
    <w:rsid w:val="00F17487"/>
    <w:rsid w:val="00F20713"/>
    <w:rsid w:val="00F21891"/>
    <w:rsid w:val="00F22DD7"/>
    <w:rsid w:val="00F24A3E"/>
    <w:rsid w:val="00F24F3F"/>
    <w:rsid w:val="00F26AF4"/>
    <w:rsid w:val="00F26B54"/>
    <w:rsid w:val="00F27AFF"/>
    <w:rsid w:val="00F30CF3"/>
    <w:rsid w:val="00F31700"/>
    <w:rsid w:val="00F36B8E"/>
    <w:rsid w:val="00F3796C"/>
    <w:rsid w:val="00F4079F"/>
    <w:rsid w:val="00F4219F"/>
    <w:rsid w:val="00F429B4"/>
    <w:rsid w:val="00F4416B"/>
    <w:rsid w:val="00F46FFD"/>
    <w:rsid w:val="00F47DA2"/>
    <w:rsid w:val="00F50B7A"/>
    <w:rsid w:val="00F518BA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6EA5"/>
    <w:rsid w:val="00F77B20"/>
    <w:rsid w:val="00F808C1"/>
    <w:rsid w:val="00F8171E"/>
    <w:rsid w:val="00F841E2"/>
    <w:rsid w:val="00F8437A"/>
    <w:rsid w:val="00F85E77"/>
    <w:rsid w:val="00F9051D"/>
    <w:rsid w:val="00F9053C"/>
    <w:rsid w:val="00F91A2F"/>
    <w:rsid w:val="00F92FEC"/>
    <w:rsid w:val="00F93782"/>
    <w:rsid w:val="00F93D18"/>
    <w:rsid w:val="00F95224"/>
    <w:rsid w:val="00F95800"/>
    <w:rsid w:val="00F97970"/>
    <w:rsid w:val="00FA11C8"/>
    <w:rsid w:val="00FA16DE"/>
    <w:rsid w:val="00FA387F"/>
    <w:rsid w:val="00FA6BA6"/>
    <w:rsid w:val="00FA7BE9"/>
    <w:rsid w:val="00FB343B"/>
    <w:rsid w:val="00FB357C"/>
    <w:rsid w:val="00FB50BF"/>
    <w:rsid w:val="00FB65A7"/>
    <w:rsid w:val="00FB6A15"/>
    <w:rsid w:val="00FC0E10"/>
    <w:rsid w:val="00FC0E7A"/>
    <w:rsid w:val="00FC24A1"/>
    <w:rsid w:val="00FC426D"/>
    <w:rsid w:val="00FC5B0D"/>
    <w:rsid w:val="00FD0784"/>
    <w:rsid w:val="00FD1E13"/>
    <w:rsid w:val="00FD2560"/>
    <w:rsid w:val="00FD39EA"/>
    <w:rsid w:val="00FD4EC7"/>
    <w:rsid w:val="00FD5B25"/>
    <w:rsid w:val="00FE0121"/>
    <w:rsid w:val="00FE10A1"/>
    <w:rsid w:val="00FE13DA"/>
    <w:rsid w:val="00FE1621"/>
    <w:rsid w:val="00FE4EE8"/>
    <w:rsid w:val="00FE59F8"/>
    <w:rsid w:val="00FE5D98"/>
    <w:rsid w:val="00FE7F14"/>
    <w:rsid w:val="00FF0CB1"/>
    <w:rsid w:val="00FF32B4"/>
    <w:rsid w:val="00FF393D"/>
    <w:rsid w:val="00FF5595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d8762117-8292-4133-b1c7-eab5c6487cfd"/>
    <ds:schemaRef ds:uri="http://purl.org/dc/elements/1.1/"/>
    <ds:schemaRef ds:uri="http://www.w3.org/XML/1998/namespace"/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9</Pages>
  <Words>2577</Words>
  <Characters>14692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1206</cp:revision>
  <dcterms:created xsi:type="dcterms:W3CDTF">2022-09-06T07:40:00Z</dcterms:created>
  <dcterms:modified xsi:type="dcterms:W3CDTF">2023-04-10T16:04:00Z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